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lineRule="auto" w:line="276"/>
        <w:rPr>
          <w:rFonts w:ascii="Calibri Light" w:hAnsi="Calibri Light"/>
          <w:color w:val="060606"/>
          <w:sz w:val="20"/>
          <w:szCs w:val="20"/>
        </w:rPr>
      </w:pPr>
      <w:r>
        <w:rPr>
          <w:rFonts w:cs="Tahoma" w:ascii="Calibri Light" w:hAnsi="Calibri Light"/>
          <w:color w:val="060606"/>
          <w:sz w:val="20"/>
          <w:szCs w:val="20"/>
        </w:rPr>
        <w:t xml:space="preserve">STATUT </w:t>
      </w:r>
    </w:p>
    <w:p>
      <w:pPr>
        <w:pStyle w:val="Tytu"/>
        <w:spacing w:lineRule="auto" w:line="276"/>
        <w:rPr>
          <w:rFonts w:ascii="Calibri Light" w:hAnsi="Calibri Light"/>
          <w:color w:val="060606"/>
          <w:sz w:val="20"/>
          <w:szCs w:val="20"/>
        </w:rPr>
      </w:pPr>
      <w:r>
        <w:rPr>
          <w:rFonts w:cs="Tahoma" w:ascii="Calibri Light" w:hAnsi="Calibri Light"/>
          <w:color w:val="060606"/>
          <w:sz w:val="20"/>
          <w:szCs w:val="20"/>
        </w:rPr>
        <w:t xml:space="preserve">FUNDACJI </w:t>
      </w:r>
      <w:r>
        <w:rPr>
          <w:rFonts w:eastAsia="Times New Roman" w:cs="Tahoma" w:ascii="Calibri Light" w:hAnsi="Calibri Light"/>
          <w:b w:val="false"/>
          <w:bCs w:val="false"/>
          <w:color w:val="C9211E"/>
          <w:kern w:val="0"/>
          <w:sz w:val="16"/>
          <w:szCs w:val="16"/>
          <w:lang w:val="pl-PL" w:eastAsia="pl-PL" w:bidi="ar-SA"/>
        </w:rPr>
        <w:t>(nazwa fundacji)</w:t>
      </w:r>
    </w:p>
    <w:p>
      <w:pPr>
        <w:pStyle w:val="Normal"/>
        <w:spacing w:lineRule="auto" w:line="276"/>
        <w:jc w:val="center"/>
        <w:rPr>
          <w:rFonts w:ascii="Calibri Light" w:hAnsi="Calibri Light"/>
          <w:color w:val="060606"/>
          <w:sz w:val="20"/>
          <w:szCs w:val="20"/>
        </w:rPr>
      </w:pPr>
      <w:r>
        <w:rPr>
          <w:rFonts w:cs="Tahoma" w:ascii="Calibri Light" w:hAnsi="Calibri Light"/>
          <w:b/>
          <w:color w:val="060606"/>
          <w:sz w:val="20"/>
          <w:szCs w:val="20"/>
        </w:rPr>
        <w:t>§ 1 [Postanowienia ogólne]</w:t>
      </w:r>
    </w:p>
    <w:p>
      <w:pPr>
        <w:pStyle w:val="Normal"/>
        <w:numPr>
          <w:ilvl w:val="0"/>
          <w:numId w:val="6"/>
        </w:numPr>
        <w:spacing w:lineRule="auto" w:line="276"/>
        <w:jc w:val="both"/>
        <w:rPr>
          <w:rFonts w:ascii="Calibri Light" w:hAnsi="Calibri Light"/>
          <w:color w:val="060606"/>
          <w:sz w:val="20"/>
          <w:szCs w:val="20"/>
        </w:rPr>
      </w:pPr>
      <w:r>
        <w:rPr>
          <w:rFonts w:cs="Tahoma" w:ascii="Calibri Light" w:hAnsi="Calibri Light"/>
          <w:b/>
          <w:color w:val="060606"/>
          <w:sz w:val="20"/>
          <w:szCs w:val="20"/>
        </w:rPr>
        <w:t>Fundacja</w:t>
      </w:r>
      <w:r>
        <w:rPr>
          <w:rFonts w:eastAsia="Times New Roman" w:cs="Tahoma" w:ascii="Calibri Light" w:hAnsi="Calibri Light"/>
          <w:b/>
          <w:color w:val="060606"/>
          <w:kern w:val="0"/>
          <w:sz w:val="20"/>
          <w:szCs w:val="20"/>
          <w:lang w:val="pl-PL" w:eastAsia="pl-PL" w:bidi="ar-SA"/>
        </w:rPr>
        <w:t xml:space="preserve"> </w:t>
      </w:r>
      <w:r>
        <w:rPr>
          <w:rFonts w:eastAsia="Times New Roman" w:cs="Tahoma" w:ascii="Calibri Light" w:hAnsi="Calibri Light"/>
          <w:b w:val="false"/>
          <w:bCs w:val="false"/>
          <w:color w:val="C9211E"/>
          <w:kern w:val="0"/>
          <w:sz w:val="16"/>
          <w:szCs w:val="16"/>
          <w:lang w:val="pl-PL" w:eastAsia="pl-PL" w:bidi="ar-SA"/>
        </w:rPr>
        <w:t>(nazwa fundacji)</w:t>
      </w:r>
      <w:r>
        <w:rPr>
          <w:rFonts w:cs="Tahoma" w:ascii="Calibri Light" w:hAnsi="Calibri Light"/>
          <w:i/>
          <w:color w:val="060606"/>
          <w:sz w:val="20"/>
          <w:szCs w:val="20"/>
        </w:rPr>
        <w:t>,</w:t>
      </w:r>
      <w:r>
        <w:rPr>
          <w:rFonts w:cs="Tahoma" w:ascii="Calibri Light" w:hAnsi="Calibri Light"/>
          <w:color w:val="060606"/>
          <w:sz w:val="20"/>
          <w:szCs w:val="20"/>
        </w:rPr>
        <w:t xml:space="preserve"> zwana dalej „</w:t>
      </w:r>
      <w:r>
        <w:rPr>
          <w:rFonts w:cs="Tahoma" w:ascii="Calibri Light" w:hAnsi="Calibri Light"/>
          <w:b/>
          <w:color w:val="060606"/>
          <w:sz w:val="20"/>
          <w:szCs w:val="20"/>
        </w:rPr>
        <w:t>Fundacją</w:t>
      </w:r>
      <w:r>
        <w:rPr>
          <w:rFonts w:cs="Tahoma" w:ascii="Calibri Light" w:hAnsi="Calibri Light"/>
          <w:color w:val="060606"/>
          <w:sz w:val="20"/>
          <w:szCs w:val="20"/>
        </w:rPr>
        <w:t xml:space="preserve">” została ustanowiona aktem notarialnym z dnia </w:t>
      </w:r>
      <w:r>
        <w:rPr>
          <w:rFonts w:cs="Tahoma" w:ascii="Calibri Light" w:hAnsi="Calibri Light"/>
          <w:color w:val="C9211E"/>
          <w:sz w:val="16"/>
          <w:szCs w:val="16"/>
        </w:rPr>
        <w:t>(data)</w:t>
      </w:r>
      <w:r>
        <w:rPr>
          <w:rFonts w:cs="Tahoma" w:ascii="Calibri Light" w:hAnsi="Calibri Light"/>
          <w:color w:val="060606"/>
          <w:sz w:val="20"/>
          <w:szCs w:val="20"/>
        </w:rPr>
        <w:t xml:space="preserve">, Rep. A </w:t>
      </w:r>
      <w:r>
        <w:rPr>
          <w:rFonts w:eastAsia="Times New Roman" w:cs="Tahoma" w:ascii="Calibri Light" w:hAnsi="Calibri Light"/>
          <w:color w:val="C9211E"/>
          <w:kern w:val="0"/>
          <w:sz w:val="16"/>
          <w:szCs w:val="16"/>
          <w:lang w:val="pl-PL" w:eastAsia="pl-PL" w:bidi="ar-SA"/>
        </w:rPr>
        <w:t>(nr)</w:t>
      </w:r>
      <w:r>
        <w:rPr>
          <w:rFonts w:eastAsia="Times New Roman" w:cs="Tahoma" w:ascii="Calibri Light" w:hAnsi="Calibri Light"/>
          <w:color w:val="060606"/>
          <w:kern w:val="0"/>
          <w:sz w:val="20"/>
          <w:szCs w:val="20"/>
          <w:lang w:val="pl-PL" w:eastAsia="pl-PL" w:bidi="ar-SA"/>
        </w:rPr>
        <w:t xml:space="preserve">/ </w:t>
      </w:r>
      <w:r>
        <w:rPr>
          <w:rFonts w:eastAsia="Times New Roman" w:cs="Tahoma" w:ascii="Calibri Light" w:hAnsi="Calibri Light"/>
          <w:color w:val="C9211E"/>
          <w:kern w:val="0"/>
          <w:sz w:val="16"/>
          <w:szCs w:val="16"/>
          <w:lang w:val="pl-PL" w:eastAsia="pl-PL" w:bidi="ar-SA"/>
        </w:rPr>
        <w:t>(nr)</w:t>
      </w:r>
      <w:r>
        <w:rPr>
          <w:rFonts w:cs="Tahoma" w:ascii="Calibri Light" w:hAnsi="Calibri Light"/>
          <w:color w:val="060606"/>
          <w:sz w:val="20"/>
          <w:szCs w:val="20"/>
        </w:rPr>
        <w:t xml:space="preserve">,  (sporządzonymi przez notariusza </w:t>
      </w:r>
      <w:r>
        <w:rPr>
          <w:rFonts w:eastAsia="Times New Roman" w:cs="Tahoma" w:ascii="Calibri Light" w:hAnsi="Calibri Light"/>
          <w:color w:val="C9211E"/>
          <w:kern w:val="0"/>
          <w:sz w:val="16"/>
          <w:szCs w:val="16"/>
          <w:lang w:val="pl-PL" w:eastAsia="pl-PL" w:bidi="ar-SA"/>
        </w:rPr>
        <w:t>(imię i nazwisko notariusza)</w:t>
      </w:r>
      <w:r>
        <w:rPr>
          <w:rFonts w:eastAsia="Times New Roman" w:cs="Tahoma" w:ascii="Calibri Light" w:hAnsi="Calibri Light"/>
          <w:color w:val="060606"/>
          <w:kern w:val="0"/>
          <w:sz w:val="20"/>
          <w:szCs w:val="20"/>
          <w:lang w:val="pl-PL" w:eastAsia="pl-PL" w:bidi="ar-SA"/>
        </w:rPr>
        <w:t xml:space="preserve"> </w:t>
      </w:r>
      <w:r>
        <w:rPr>
          <w:rFonts w:cs="Tahoma" w:ascii="Calibri Light" w:hAnsi="Calibri Light"/>
          <w:color w:val="060606"/>
          <w:sz w:val="20"/>
          <w:szCs w:val="20"/>
        </w:rPr>
        <w:t xml:space="preserve">w </w:t>
      </w:r>
      <w:r>
        <w:rPr>
          <w:rFonts w:eastAsia="Times New Roman" w:cs="Tahoma" w:ascii="Calibri Light" w:hAnsi="Calibri Light"/>
          <w:color w:val="060606"/>
          <w:kern w:val="0"/>
          <w:sz w:val="20"/>
          <w:szCs w:val="20"/>
          <w:lang w:val="pl-PL" w:eastAsia="pl-PL" w:bidi="ar-SA"/>
        </w:rPr>
        <w:t>(</w:t>
      </w:r>
      <w:r>
        <w:rPr>
          <w:rFonts w:eastAsia="Times New Roman" w:cs="Tahoma" w:ascii="Calibri Light" w:hAnsi="Calibri Light"/>
          <w:color w:val="C9211E"/>
          <w:kern w:val="0"/>
          <w:sz w:val="16"/>
          <w:szCs w:val="16"/>
          <w:lang w:val="pl-PL" w:eastAsia="pl-PL" w:bidi="ar-SA"/>
        </w:rPr>
        <w:t>miejsce sporządzenia aktu</w:t>
      </w:r>
      <w:r>
        <w:rPr>
          <w:rFonts w:cs="Tahoma" w:ascii="Calibri Light" w:hAnsi="Calibri Light"/>
          <w:color w:val="060606"/>
          <w:sz w:val="20"/>
          <w:szCs w:val="20"/>
        </w:rPr>
        <w:t>).</w:t>
      </w:r>
    </w:p>
    <w:p>
      <w:pPr>
        <w:pStyle w:val="Normal"/>
        <w:numPr>
          <w:ilvl w:val="0"/>
          <w:numId w:val="6"/>
        </w:numPr>
        <w:spacing w:lineRule="auto" w:line="276"/>
        <w:jc w:val="both"/>
        <w:rPr>
          <w:rFonts w:ascii="Calibri Light" w:hAnsi="Calibri Light"/>
          <w:color w:val="060606"/>
          <w:sz w:val="20"/>
          <w:szCs w:val="20"/>
        </w:rPr>
      </w:pPr>
      <w:r>
        <w:rPr>
          <w:rFonts w:cs="Tahoma" w:ascii="Calibri Light" w:hAnsi="Calibri Light"/>
          <w:color w:val="060606"/>
          <w:sz w:val="20"/>
          <w:szCs w:val="20"/>
        </w:rPr>
        <w:t xml:space="preserve">Fundatorką Fundacji pozostaje </w:t>
      </w:r>
      <w:r>
        <w:rPr>
          <w:rFonts w:eastAsia="Times New Roman" w:cs="Tahoma" w:ascii="Calibri Light" w:hAnsi="Calibri Light"/>
          <w:color w:val="C9211E"/>
          <w:kern w:val="0"/>
          <w:sz w:val="16"/>
          <w:szCs w:val="16"/>
          <w:lang w:val="pl-PL" w:eastAsia="pl-PL" w:bidi="ar-SA"/>
        </w:rPr>
        <w:t>(imię, nazwisko)</w:t>
      </w:r>
      <w:r>
        <w:rPr>
          <w:rFonts w:cs="Tahoma" w:ascii="Calibri Light" w:hAnsi="Calibri Light"/>
          <w:color w:val="060606"/>
          <w:sz w:val="20"/>
          <w:szCs w:val="20"/>
        </w:rPr>
        <w:t>.</w:t>
      </w:r>
    </w:p>
    <w:p>
      <w:pPr>
        <w:pStyle w:val="Normal"/>
        <w:numPr>
          <w:ilvl w:val="0"/>
          <w:numId w:val="6"/>
        </w:numPr>
        <w:spacing w:lineRule="auto" w:line="276"/>
        <w:jc w:val="both"/>
        <w:rPr>
          <w:rFonts w:ascii="Calibri Light" w:hAnsi="Calibri Light"/>
          <w:color w:val="060606"/>
          <w:sz w:val="20"/>
          <w:szCs w:val="20"/>
        </w:rPr>
      </w:pPr>
      <w:r>
        <w:rPr>
          <w:rFonts w:cs="Tahoma" w:ascii="Calibri Light" w:hAnsi="Calibri Light"/>
          <w:color w:val="060606"/>
          <w:sz w:val="20"/>
          <w:szCs w:val="20"/>
        </w:rPr>
        <w:t>Fundacja działa na podstawie przepisów ustawy z dnia 6 kwietnia 1984 roku o Fundacjach (Dz. U. z 1991 roku, Nr 46, póz. 203 ze zm.) oraz postanowień niniejszego statutu.</w:t>
      </w:r>
    </w:p>
    <w:p>
      <w:pPr>
        <w:pStyle w:val="Normal"/>
        <w:numPr>
          <w:ilvl w:val="0"/>
          <w:numId w:val="6"/>
        </w:numPr>
        <w:spacing w:lineRule="auto" w:line="276"/>
        <w:jc w:val="both"/>
        <w:rPr>
          <w:rFonts w:ascii="Calibri Light" w:hAnsi="Calibri Light"/>
          <w:color w:val="060606"/>
          <w:sz w:val="20"/>
          <w:szCs w:val="20"/>
        </w:rPr>
      </w:pPr>
      <w:r>
        <w:rPr>
          <w:rFonts w:cs="Tahoma" w:ascii="Calibri Light" w:hAnsi="Calibri Light"/>
          <w:color w:val="060606"/>
          <w:sz w:val="20"/>
          <w:szCs w:val="20"/>
        </w:rPr>
        <w:t>Fundacja posiada osobowość prawną, przy czym uzyskuje ją z chwilą wpisania do Krajowego Rejestru Sądowego.</w:t>
      </w:r>
    </w:p>
    <w:p>
      <w:pPr>
        <w:pStyle w:val="Normal"/>
        <w:numPr>
          <w:ilvl w:val="0"/>
          <w:numId w:val="6"/>
        </w:numPr>
        <w:spacing w:lineRule="auto" w:line="276"/>
        <w:jc w:val="both"/>
        <w:rPr>
          <w:rFonts w:ascii="Calibri Light" w:hAnsi="Calibri Light"/>
          <w:color w:val="060606"/>
          <w:sz w:val="20"/>
          <w:szCs w:val="20"/>
        </w:rPr>
      </w:pPr>
      <w:r>
        <w:rPr>
          <w:rFonts w:cs="Tahoma" w:ascii="Calibri Light" w:hAnsi="Calibri Light"/>
          <w:color w:val="060606"/>
          <w:sz w:val="20"/>
          <w:szCs w:val="20"/>
        </w:rPr>
        <w:t>Fundacja jest organizacją pozarządową.</w:t>
      </w:r>
    </w:p>
    <w:p>
      <w:pPr>
        <w:pStyle w:val="Normal"/>
        <w:numPr>
          <w:ilvl w:val="0"/>
          <w:numId w:val="6"/>
        </w:numPr>
        <w:spacing w:lineRule="auto" w:line="276"/>
        <w:jc w:val="both"/>
        <w:rPr>
          <w:rFonts w:ascii="Calibri Light" w:hAnsi="Calibri Light"/>
          <w:color w:val="060606"/>
          <w:sz w:val="20"/>
          <w:szCs w:val="20"/>
        </w:rPr>
      </w:pPr>
      <w:r>
        <w:rPr>
          <w:rFonts w:cs="Tahoma" w:ascii="Calibri Light" w:hAnsi="Calibri Light"/>
          <w:color w:val="060606"/>
          <w:sz w:val="20"/>
          <w:szCs w:val="20"/>
        </w:rPr>
        <w:t>Siedzibą Fundacji jest</w:t>
      </w:r>
      <w:r>
        <w:rPr>
          <w:rFonts w:cs="Tahoma" w:ascii="Calibri Light" w:hAnsi="Calibri Light"/>
          <w:color w:val="C9211E"/>
          <w:sz w:val="16"/>
          <w:szCs w:val="16"/>
        </w:rPr>
        <w:t xml:space="preserve"> (wskazać miejsce)</w:t>
      </w:r>
      <w:r>
        <w:rPr>
          <w:rFonts w:cs="Tahoma" w:ascii="Calibri Light" w:hAnsi="Calibri Light"/>
          <w:color w:val="060606"/>
          <w:sz w:val="20"/>
          <w:szCs w:val="20"/>
          <w:lang w:val="en-US"/>
        </w:rPr>
        <w:t>.</w:t>
      </w:r>
    </w:p>
    <w:p>
      <w:pPr>
        <w:pStyle w:val="Normal"/>
        <w:numPr>
          <w:ilvl w:val="0"/>
          <w:numId w:val="6"/>
        </w:numPr>
        <w:spacing w:lineRule="auto" w:line="276"/>
        <w:jc w:val="both"/>
        <w:rPr>
          <w:rFonts w:ascii="Calibri Light" w:hAnsi="Calibri Light"/>
          <w:color w:val="060606"/>
          <w:sz w:val="20"/>
          <w:szCs w:val="20"/>
        </w:rPr>
      </w:pPr>
      <w:r>
        <w:rPr>
          <w:rFonts w:cs="Tahoma" w:ascii="Calibri Light" w:hAnsi="Calibri Light"/>
          <w:color w:val="060606"/>
          <w:sz w:val="20"/>
          <w:szCs w:val="20"/>
        </w:rPr>
        <w:t>Fundacja została utworzona na czas nieoznaczony.</w:t>
      </w:r>
    </w:p>
    <w:p>
      <w:pPr>
        <w:pStyle w:val="Normal"/>
        <w:numPr>
          <w:ilvl w:val="0"/>
          <w:numId w:val="6"/>
        </w:numPr>
        <w:spacing w:lineRule="auto" w:line="276"/>
        <w:jc w:val="both"/>
        <w:rPr>
          <w:rFonts w:ascii="Calibri Light" w:hAnsi="Calibri Light"/>
          <w:color w:val="060606"/>
          <w:sz w:val="20"/>
          <w:szCs w:val="20"/>
        </w:rPr>
      </w:pPr>
      <w:r>
        <w:rPr>
          <w:rFonts w:cs="Tahoma" w:ascii="Calibri Light" w:hAnsi="Calibri Light"/>
          <w:color w:val="060606"/>
          <w:sz w:val="20"/>
          <w:szCs w:val="20"/>
        </w:rPr>
        <w:t>Fundacja prowadzi działalność na obszarze Rzeczypospolitej Polskiej i poza jej granicami.</w:t>
      </w:r>
    </w:p>
    <w:p>
      <w:pPr>
        <w:pStyle w:val="Normal"/>
        <w:numPr>
          <w:ilvl w:val="0"/>
          <w:numId w:val="6"/>
        </w:numPr>
        <w:spacing w:lineRule="auto" w:line="276"/>
        <w:jc w:val="both"/>
        <w:rPr>
          <w:rFonts w:ascii="Calibri Light" w:hAnsi="Calibri Light"/>
          <w:color w:val="060606"/>
          <w:sz w:val="20"/>
          <w:szCs w:val="20"/>
        </w:rPr>
      </w:pPr>
      <w:r>
        <w:rPr>
          <w:rFonts w:cs="Tahoma" w:ascii="Calibri Light" w:hAnsi="Calibri Light"/>
          <w:color w:val="060606"/>
          <w:sz w:val="20"/>
          <w:szCs w:val="20"/>
        </w:rPr>
        <w:t>Fundacja może używać wyróżniającego ją znaku graficznego lub słowno-graficznego (logo).</w:t>
      </w:r>
    </w:p>
    <w:p>
      <w:pPr>
        <w:pStyle w:val="Normal"/>
        <w:numPr>
          <w:ilvl w:val="0"/>
          <w:numId w:val="6"/>
        </w:numPr>
        <w:spacing w:lineRule="auto" w:line="276"/>
        <w:jc w:val="both"/>
        <w:rPr>
          <w:rFonts w:ascii="Calibri Light" w:hAnsi="Calibri Light"/>
          <w:color w:val="060606"/>
          <w:sz w:val="20"/>
          <w:szCs w:val="20"/>
        </w:rPr>
      </w:pPr>
      <w:r>
        <w:rPr>
          <w:rFonts w:cs="Tahoma" w:ascii="Calibri Light" w:hAnsi="Calibri Light"/>
          <w:color w:val="060606"/>
          <w:sz w:val="20"/>
          <w:szCs w:val="20"/>
        </w:rPr>
        <w:t xml:space="preserve">Nadzór nad Fundacją sprawuje minister właściwy </w:t>
      </w:r>
      <w:r>
        <w:rPr>
          <w:rFonts w:eastAsia="Times New Roman" w:cs="Tahoma" w:ascii="Calibri Light" w:hAnsi="Calibri Light"/>
          <w:color w:val="C9211E"/>
          <w:kern w:val="0"/>
          <w:sz w:val="16"/>
          <w:szCs w:val="16"/>
          <w:lang w:val="pl-PL" w:eastAsia="pl-PL" w:bidi="ar-SA"/>
        </w:rPr>
        <w:t>(wskazać właściwy organ)</w:t>
      </w:r>
      <w:r>
        <w:rPr>
          <w:rFonts w:cs="Tahoma" w:ascii="Calibri Light" w:hAnsi="Calibri Light"/>
          <w:color w:val="060606"/>
          <w:sz w:val="20"/>
          <w:szCs w:val="20"/>
        </w:rPr>
        <w:t xml:space="preserve">. </w:t>
      </w:r>
    </w:p>
    <w:p>
      <w:pPr>
        <w:pStyle w:val="Normal"/>
        <w:spacing w:lineRule="auto" w:line="276"/>
        <w:jc w:val="center"/>
        <w:rPr>
          <w:rFonts w:ascii="Calibri Light" w:hAnsi="Calibri Light"/>
          <w:color w:val="060606"/>
          <w:sz w:val="20"/>
          <w:szCs w:val="20"/>
        </w:rPr>
      </w:pPr>
      <w:r>
        <w:rPr>
          <w:rFonts w:cs="Tahoma" w:ascii="Calibri Light" w:hAnsi="Calibri Light"/>
          <w:b/>
          <w:color w:val="060606"/>
          <w:sz w:val="20"/>
          <w:szCs w:val="20"/>
        </w:rPr>
        <w:t>§ 2 [Cele Fundacji oraz formy działalności]</w:t>
      </w:r>
    </w:p>
    <w:p>
      <w:pPr>
        <w:pStyle w:val="ListParagraph"/>
        <w:numPr>
          <w:ilvl w:val="0"/>
          <w:numId w:val="7"/>
        </w:numPr>
        <w:spacing w:lineRule="auto" w:line="276"/>
        <w:ind w:left="284" w:hanging="284"/>
        <w:jc w:val="both"/>
        <w:rPr>
          <w:rFonts w:ascii="Calibri Light" w:hAnsi="Calibri Light"/>
          <w:color w:val="060606"/>
          <w:sz w:val="20"/>
          <w:szCs w:val="20"/>
        </w:rPr>
      </w:pPr>
      <w:r>
        <w:rPr>
          <w:rFonts w:cs="Tahoma" w:ascii="Calibri Light" w:hAnsi="Calibri Light"/>
          <w:b/>
          <w:bCs/>
          <w:color w:val="060606"/>
          <w:sz w:val="20"/>
          <w:szCs w:val="20"/>
        </w:rPr>
        <w:t>Celami Fundacji są:</w:t>
      </w:r>
      <w:r>
        <w:rPr>
          <w:rFonts w:cs="Tahoma" w:ascii="Calibri Light" w:hAnsi="Calibri Light"/>
          <w:color w:val="060606"/>
          <w:sz w:val="20"/>
          <w:szCs w:val="20"/>
        </w:rPr>
        <w:t xml:space="preserve"> </w:t>
      </w:r>
      <w:r>
        <w:rPr>
          <w:rFonts w:cs="Tahoma" w:ascii="Calibri Light" w:hAnsi="Calibri Light"/>
          <w:color w:val="C9211E"/>
          <w:sz w:val="16"/>
          <w:szCs w:val="16"/>
        </w:rPr>
        <w:t>(katalog przykładowy)</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działania na rzecz wspierania edukacji, sportu, kultury, integracji społecznej, ochrony środowiska oraz ekologii, w szczególności poprzez podejmowanie działań edukacyjnych, profilaktycznych, proekologicznych, terapeutycznych etc.;</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rozwój i budowa infrastruktury sportowej (hale sportowe etc.) oraz baz rekreacyjno-sportowych;</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wyrównywanie szans w edukacji, integracja społeczna i inne pokrewne;</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wspieranie integracji międzypokoleniowej;</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 xml:space="preserve">promowanie integracji europejskiej w aspekcie m.in. współpracy edukacyjnej i kulturalnej, upowszechniania sportu, ochrony środowiska; </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utworzenie platformy umożliwiającej transfer wiedzy, know-how oraz wymianę doświadczeń;</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dążenie do zrównoważonego rozwoju obszarów wiejskich i miejskich, w tym w szczególności realizacji programów mających na celu zapobieganie bezrobociu, ochronę środowiska i ochronę dziedzictwa kulturowego, rozwój wspólnot i społeczności lokalnych;</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kształtowanie i upowszechnianie postaw proekologicznych;</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pomoc merytoryczna i doradztwo w zakresie edukacji, sportu, kultury oraz ekologii;</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inicjowanie, wspieranie oraz promocja projektów edukacyjnych, sportowych, kulturalnych i ekologicznych;</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współpraca ze podmiotami, organami administracji oraz organizacjami gospodarczymi, realizującymi cele zbieżne z celami Fundacji;</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pomoc społeczna, w tym pomoc rodzinom i osobom w trudnej sytuacji życiowej oraz wyrównywanie szans tych rodzin i osób;</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działalność na rzecz integracji i reintegracji zawodowej i społecznej osób zagrożonych wykluczeniem społecznym;</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działalność charytatywna;</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ochrona i promocja zdrowia;</w:t>
      </w:r>
    </w:p>
    <w:p>
      <w:pPr>
        <w:pStyle w:val="ListParagraph"/>
        <w:numPr>
          <w:ilvl w:val="0"/>
          <w:numId w:val="14"/>
        </w:numPr>
        <w:spacing w:lineRule="auto" w:line="276"/>
        <w:ind w:left="851" w:hanging="494"/>
        <w:jc w:val="both"/>
        <w:rPr>
          <w:rFonts w:ascii="Calibri Light" w:hAnsi="Calibri Light"/>
          <w:color w:val="060606"/>
          <w:sz w:val="20"/>
          <w:szCs w:val="20"/>
        </w:rPr>
      </w:pPr>
      <w:r>
        <w:rPr>
          <w:rFonts w:cs="Tahoma" w:ascii="Calibri Light" w:hAnsi="Calibri Light"/>
          <w:color w:val="060606"/>
          <w:sz w:val="20"/>
          <w:szCs w:val="20"/>
        </w:rPr>
        <w:t>działalność na rzecz osób niepełnosprawnych;</w:t>
      </w:r>
    </w:p>
    <w:p>
      <w:pPr>
        <w:pStyle w:val="Normal"/>
        <w:numPr>
          <w:ilvl w:val="0"/>
          <w:numId w:val="7"/>
        </w:numPr>
        <w:spacing w:lineRule="auto" w:line="276"/>
        <w:ind w:left="284" w:hanging="284"/>
        <w:jc w:val="both"/>
        <w:rPr>
          <w:rFonts w:ascii="Calibri Light" w:hAnsi="Calibri Light"/>
          <w:color w:val="060606"/>
          <w:sz w:val="20"/>
          <w:szCs w:val="20"/>
        </w:rPr>
      </w:pPr>
      <w:r>
        <w:rPr>
          <w:rFonts w:cs="Tahoma" w:ascii="Calibri Light" w:hAnsi="Calibri Light"/>
          <w:b/>
          <w:bCs/>
          <w:color w:val="060606"/>
          <w:sz w:val="20"/>
          <w:szCs w:val="20"/>
        </w:rPr>
        <w:t>Cele Fundacji realizowane będą poprzez następujące działania:</w:t>
      </w:r>
      <w:r>
        <w:rPr>
          <w:rFonts w:cs="Tahoma" w:ascii="Calibri Light" w:hAnsi="Calibri Light"/>
          <w:color w:val="060606"/>
          <w:sz w:val="20"/>
          <w:szCs w:val="20"/>
        </w:rPr>
        <w:t xml:space="preserve"> </w:t>
      </w:r>
      <w:r>
        <w:rPr>
          <w:rFonts w:cs="Tahoma" w:ascii="Calibri Light" w:hAnsi="Calibri Light"/>
          <w:color w:val="C9211E"/>
          <w:sz w:val="16"/>
          <w:szCs w:val="16"/>
        </w:rPr>
        <w:t>(katalog przykładowy)</w:t>
      </w:r>
    </w:p>
    <w:p>
      <w:pPr>
        <w:pStyle w:val="Normal"/>
        <w:numPr>
          <w:ilvl w:val="0"/>
          <w:numId w:val="15"/>
        </w:numPr>
        <w:tabs>
          <w:tab w:val="clear" w:pos="709"/>
          <w:tab w:val="left" w:pos="851" w:leader="none"/>
        </w:tabs>
        <w:spacing w:lineRule="auto" w:line="276" w:before="0" w:after="0"/>
        <w:ind w:left="851" w:hanging="491"/>
        <w:contextualSpacing/>
        <w:jc w:val="both"/>
        <w:rPr>
          <w:rFonts w:ascii="Calibri Light" w:hAnsi="Calibri Light"/>
          <w:color w:val="060606"/>
          <w:sz w:val="20"/>
          <w:szCs w:val="20"/>
        </w:rPr>
      </w:pPr>
      <w:r>
        <w:rPr>
          <w:rFonts w:cs="Tahoma" w:ascii="Calibri Light" w:hAnsi="Calibri Light"/>
          <w:color w:val="060606"/>
          <w:sz w:val="20"/>
          <w:szCs w:val="20"/>
        </w:rPr>
        <w:t>organizowanie i wspieranie działań i wydarzeń o charakterze edukacyjnym, sportowym, profilaktycznym i proekologicznym, terapeutycznym;</w:t>
      </w:r>
    </w:p>
    <w:p>
      <w:pPr>
        <w:pStyle w:val="Normal"/>
        <w:numPr>
          <w:ilvl w:val="0"/>
          <w:numId w:val="15"/>
        </w:numPr>
        <w:tabs>
          <w:tab w:val="clear" w:pos="709"/>
          <w:tab w:val="left" w:pos="851" w:leader="none"/>
        </w:tabs>
        <w:spacing w:lineRule="auto" w:line="276" w:before="0" w:after="0"/>
        <w:ind w:left="851" w:hanging="491"/>
        <w:contextualSpacing/>
        <w:jc w:val="both"/>
        <w:rPr>
          <w:rFonts w:ascii="Calibri Light" w:hAnsi="Calibri Light"/>
          <w:color w:val="060606"/>
          <w:sz w:val="20"/>
          <w:szCs w:val="20"/>
        </w:rPr>
      </w:pPr>
      <w:r>
        <w:rPr>
          <w:rFonts w:cs="Tahoma" w:ascii="Calibri Light" w:hAnsi="Calibri Light"/>
          <w:color w:val="060606"/>
          <w:sz w:val="20"/>
          <w:szCs w:val="20"/>
        </w:rPr>
        <w:t xml:space="preserve">działalność szkoleniowa, informacyjno-edukacyjna i wydawnicza, w tym w szczególności organizowanie warsztatów, szkoleń, zawodów, koncertów, spektakli, zbiórek, konferencji, kursów etc.; </w:t>
      </w:r>
    </w:p>
    <w:p>
      <w:pPr>
        <w:pStyle w:val="Normal"/>
        <w:numPr>
          <w:ilvl w:val="0"/>
          <w:numId w:val="15"/>
        </w:numPr>
        <w:tabs>
          <w:tab w:val="clear" w:pos="709"/>
          <w:tab w:val="left" w:pos="851" w:leader="none"/>
        </w:tabs>
        <w:spacing w:lineRule="auto" w:line="276" w:before="0" w:after="0"/>
        <w:ind w:left="851" w:hanging="491"/>
        <w:contextualSpacing/>
        <w:jc w:val="both"/>
        <w:rPr>
          <w:rFonts w:ascii="Calibri Light" w:hAnsi="Calibri Light"/>
          <w:color w:val="060606"/>
          <w:sz w:val="20"/>
          <w:szCs w:val="20"/>
        </w:rPr>
      </w:pPr>
      <w:r>
        <w:rPr>
          <w:rFonts w:cs="Tahoma" w:ascii="Calibri Light" w:hAnsi="Calibri Light"/>
          <w:color w:val="060606"/>
          <w:sz w:val="20"/>
          <w:szCs w:val="20"/>
        </w:rPr>
        <w:t>finansowanie badań naukowych,</w:t>
      </w:r>
    </w:p>
    <w:p>
      <w:pPr>
        <w:pStyle w:val="Normal"/>
        <w:numPr>
          <w:ilvl w:val="0"/>
          <w:numId w:val="15"/>
        </w:numPr>
        <w:tabs>
          <w:tab w:val="clear" w:pos="709"/>
          <w:tab w:val="left" w:pos="851" w:leader="none"/>
        </w:tabs>
        <w:spacing w:lineRule="auto" w:line="276" w:before="0" w:after="0"/>
        <w:ind w:left="851" w:hanging="491"/>
        <w:contextualSpacing/>
        <w:jc w:val="both"/>
        <w:rPr>
          <w:rFonts w:ascii="Calibri Light" w:hAnsi="Calibri Light"/>
          <w:color w:val="060606"/>
          <w:sz w:val="20"/>
          <w:szCs w:val="20"/>
        </w:rPr>
      </w:pPr>
      <w:r>
        <w:rPr>
          <w:rFonts w:cs="Tahoma" w:ascii="Calibri Light" w:hAnsi="Calibri Light"/>
          <w:color w:val="060606"/>
          <w:sz w:val="20"/>
          <w:szCs w:val="20"/>
        </w:rPr>
        <w:t>finansowanie wydawania pism, biuletynów, książek i innych publikacji,</w:t>
      </w:r>
    </w:p>
    <w:p>
      <w:pPr>
        <w:pStyle w:val="Normal"/>
        <w:numPr>
          <w:ilvl w:val="0"/>
          <w:numId w:val="15"/>
        </w:numPr>
        <w:tabs>
          <w:tab w:val="clear" w:pos="709"/>
          <w:tab w:val="left" w:pos="851" w:leader="none"/>
        </w:tabs>
        <w:spacing w:lineRule="auto" w:line="276" w:before="0" w:after="0"/>
        <w:ind w:left="851" w:hanging="491"/>
        <w:contextualSpacing/>
        <w:jc w:val="both"/>
        <w:rPr>
          <w:rFonts w:ascii="Calibri Light" w:hAnsi="Calibri Light"/>
          <w:color w:val="060606"/>
          <w:sz w:val="20"/>
          <w:szCs w:val="20"/>
        </w:rPr>
      </w:pPr>
      <w:r>
        <w:rPr>
          <w:rFonts w:cs="Tahoma" w:ascii="Calibri Light" w:hAnsi="Calibri Light"/>
          <w:color w:val="060606"/>
          <w:sz w:val="20"/>
          <w:szCs w:val="20"/>
        </w:rPr>
        <w:t>tworzenie i realizowanie programów edukacyjnych,</w:t>
      </w:r>
    </w:p>
    <w:p>
      <w:pPr>
        <w:pStyle w:val="Normal"/>
        <w:numPr>
          <w:ilvl w:val="0"/>
          <w:numId w:val="15"/>
        </w:numPr>
        <w:tabs>
          <w:tab w:val="clear" w:pos="709"/>
          <w:tab w:val="left" w:pos="851" w:leader="none"/>
        </w:tabs>
        <w:spacing w:lineRule="auto" w:line="276" w:before="0" w:after="0"/>
        <w:ind w:left="851" w:hanging="491"/>
        <w:contextualSpacing/>
        <w:jc w:val="both"/>
        <w:rPr>
          <w:rFonts w:ascii="Calibri Light" w:hAnsi="Calibri Light"/>
          <w:color w:val="060606"/>
          <w:sz w:val="20"/>
          <w:szCs w:val="20"/>
        </w:rPr>
      </w:pPr>
      <w:r>
        <w:rPr>
          <w:rFonts w:cs="Tahoma" w:ascii="Calibri Light" w:hAnsi="Calibri Light"/>
          <w:color w:val="060606"/>
          <w:sz w:val="20"/>
          <w:szCs w:val="20"/>
        </w:rPr>
        <w:t>finansowanie produkcji filmów i audycji edukacyjnych,</w:t>
      </w:r>
    </w:p>
    <w:p>
      <w:pPr>
        <w:pStyle w:val="Normal"/>
        <w:numPr>
          <w:ilvl w:val="0"/>
          <w:numId w:val="15"/>
        </w:numPr>
        <w:tabs>
          <w:tab w:val="clear" w:pos="709"/>
          <w:tab w:val="left" w:pos="851" w:leader="none"/>
        </w:tabs>
        <w:spacing w:lineRule="auto" w:line="276" w:before="0" w:after="0"/>
        <w:ind w:left="851" w:hanging="491"/>
        <w:contextualSpacing/>
        <w:jc w:val="both"/>
        <w:rPr>
          <w:rFonts w:ascii="Calibri Light" w:hAnsi="Calibri Light"/>
          <w:color w:val="060606"/>
          <w:sz w:val="20"/>
          <w:szCs w:val="20"/>
        </w:rPr>
      </w:pPr>
      <w:r>
        <w:rPr>
          <w:rFonts w:cs="Tahoma" w:ascii="Calibri Light" w:hAnsi="Calibri Light"/>
          <w:color w:val="060606"/>
          <w:sz w:val="20"/>
          <w:szCs w:val="20"/>
        </w:rPr>
        <w:t>współpraca z instytucjami publicznymi i prywatnymi, innymi organizacjami społecznymi i zawodowymi, szkołami, przedsiębiorcami i innymi osobami działającymi w zakresie objętym celami Fundacji, lub popierającymi te cele, w zakresie niezbędnym dla ich realizacji;</w:t>
      </w:r>
    </w:p>
    <w:p>
      <w:pPr>
        <w:pStyle w:val="Normal"/>
        <w:numPr>
          <w:ilvl w:val="0"/>
          <w:numId w:val="15"/>
        </w:numPr>
        <w:tabs>
          <w:tab w:val="clear" w:pos="709"/>
          <w:tab w:val="left" w:pos="851" w:leader="none"/>
        </w:tabs>
        <w:spacing w:lineRule="auto" w:line="276" w:before="0" w:after="0"/>
        <w:ind w:left="851" w:hanging="491"/>
        <w:contextualSpacing/>
        <w:jc w:val="both"/>
        <w:rPr>
          <w:rFonts w:ascii="Calibri Light" w:hAnsi="Calibri Light"/>
          <w:color w:val="060606"/>
          <w:sz w:val="20"/>
          <w:szCs w:val="20"/>
        </w:rPr>
      </w:pPr>
      <w:r>
        <w:rPr>
          <w:rFonts w:cs="Tahoma" w:ascii="Calibri Light" w:hAnsi="Calibri Light"/>
          <w:color w:val="060606"/>
          <w:sz w:val="20"/>
          <w:szCs w:val="20"/>
        </w:rPr>
        <w:t xml:space="preserve">wdrażanie i prowadzenie wszelkich działań mających za zadanie realizację celów statutowych fundacji. </w:t>
      </w:r>
    </w:p>
    <w:p>
      <w:pPr>
        <w:pStyle w:val="ListParagraph"/>
        <w:numPr>
          <w:ilvl w:val="0"/>
          <w:numId w:val="7"/>
        </w:numPr>
        <w:spacing w:lineRule="auto" w:line="276"/>
        <w:ind w:left="284" w:hanging="284"/>
        <w:jc w:val="both"/>
        <w:rPr>
          <w:rFonts w:ascii="Calibri Light" w:hAnsi="Calibri Light"/>
          <w:color w:val="060606"/>
          <w:sz w:val="20"/>
          <w:szCs w:val="20"/>
        </w:rPr>
      </w:pPr>
      <w:r>
        <w:rPr>
          <w:rFonts w:cs="Tahoma" w:ascii="Calibri Light" w:hAnsi="Calibri Light"/>
          <w:color w:val="060606"/>
          <w:sz w:val="20"/>
          <w:szCs w:val="20"/>
        </w:rPr>
        <w:t>Zarówno cele Fundacji, jak i formy działań Fundacji służące osiągnięciu jej celów mogą podlegać zmianom.</w:t>
      </w:r>
    </w:p>
    <w:p>
      <w:pPr>
        <w:pStyle w:val="ListParagraph"/>
        <w:numPr>
          <w:ilvl w:val="0"/>
          <w:numId w:val="7"/>
        </w:numPr>
        <w:spacing w:lineRule="auto" w:line="276"/>
        <w:ind w:left="284" w:hanging="284"/>
        <w:jc w:val="both"/>
        <w:rPr>
          <w:rFonts w:ascii="Calibri Light" w:hAnsi="Calibri Light"/>
          <w:color w:val="060606"/>
          <w:sz w:val="20"/>
          <w:szCs w:val="20"/>
        </w:rPr>
      </w:pPr>
      <w:r>
        <w:rPr>
          <w:rFonts w:cs="Tahoma" w:ascii="Calibri Light" w:hAnsi="Calibri Light"/>
          <w:color w:val="060606"/>
          <w:sz w:val="20"/>
          <w:szCs w:val="20"/>
        </w:rPr>
        <w:t xml:space="preserve">Działalność statutowa Fundacji jest działalnością pożytku publicznego i może być prowadzona jako działalność nieodpłatna i działalność odpłatna. </w:t>
      </w:r>
    </w:p>
    <w:p>
      <w:pPr>
        <w:pStyle w:val="ListParagraph"/>
        <w:numPr>
          <w:ilvl w:val="0"/>
          <w:numId w:val="7"/>
        </w:numPr>
        <w:spacing w:lineRule="auto" w:line="276"/>
        <w:ind w:left="284" w:hanging="284"/>
        <w:jc w:val="both"/>
        <w:rPr>
          <w:rFonts w:ascii="Calibri Light" w:hAnsi="Calibri Light"/>
          <w:color w:val="060606"/>
          <w:sz w:val="20"/>
          <w:szCs w:val="20"/>
        </w:rPr>
      </w:pPr>
      <w:r>
        <w:rPr>
          <w:rFonts w:cs="Tahoma" w:ascii="Calibri Light" w:hAnsi="Calibri Light"/>
          <w:color w:val="060606"/>
          <w:sz w:val="20"/>
          <w:szCs w:val="20"/>
        </w:rPr>
        <w:t>Fundacja może prowadzić działalność gospodarczą w rozmiarach służących realizacji celów statutowych na zasadach określonych w niniejszym Statucie.</w:t>
      </w:r>
    </w:p>
    <w:p>
      <w:pPr>
        <w:pStyle w:val="Normal"/>
        <w:tabs>
          <w:tab w:val="clear" w:pos="709"/>
          <w:tab w:val="left" w:pos="426" w:leader="none"/>
        </w:tabs>
        <w:spacing w:lineRule="auto" w:line="276"/>
        <w:jc w:val="center"/>
        <w:rPr>
          <w:rFonts w:ascii="Calibri Light" w:hAnsi="Calibri Light"/>
          <w:color w:val="060606"/>
          <w:sz w:val="20"/>
          <w:szCs w:val="20"/>
        </w:rPr>
      </w:pPr>
      <w:r>
        <w:rPr>
          <w:rFonts w:cs="Tahoma" w:ascii="Calibri Light" w:hAnsi="Calibri Light"/>
          <w:b/>
          <w:color w:val="060606"/>
          <w:sz w:val="20"/>
          <w:szCs w:val="20"/>
        </w:rPr>
        <w:t>§ 3 [Współpraca]</w:t>
      </w:r>
    </w:p>
    <w:p>
      <w:pPr>
        <w:pStyle w:val="Normal"/>
        <w:numPr>
          <w:ilvl w:val="0"/>
          <w:numId w:val="2"/>
        </w:numPr>
        <w:spacing w:lineRule="auto" w:line="276"/>
        <w:jc w:val="both"/>
        <w:rPr>
          <w:rFonts w:ascii="Calibri Light" w:hAnsi="Calibri Light"/>
          <w:color w:val="060606"/>
          <w:sz w:val="20"/>
          <w:szCs w:val="20"/>
        </w:rPr>
      </w:pPr>
      <w:r>
        <w:rPr>
          <w:rFonts w:cs="Tahoma" w:ascii="Calibri Light" w:hAnsi="Calibri Light"/>
          <w:color w:val="060606"/>
          <w:sz w:val="20"/>
          <w:szCs w:val="20"/>
        </w:rPr>
        <w:t>W Fundacji mogą być tworzone oddziały terenowe, zakłady, filie, przedstawicielstwa i inne jednostki organizacyjne.</w:t>
      </w:r>
    </w:p>
    <w:p>
      <w:pPr>
        <w:pStyle w:val="Normal"/>
        <w:numPr>
          <w:ilvl w:val="0"/>
          <w:numId w:val="2"/>
        </w:numPr>
        <w:spacing w:lineRule="auto" w:line="276"/>
        <w:jc w:val="both"/>
        <w:rPr>
          <w:rFonts w:ascii="Calibri Light" w:hAnsi="Calibri Light"/>
          <w:color w:val="060606"/>
          <w:sz w:val="20"/>
          <w:szCs w:val="20"/>
        </w:rPr>
      </w:pPr>
      <w:r>
        <w:rPr>
          <w:rFonts w:cs="Tahoma" w:ascii="Calibri Light" w:hAnsi="Calibri Light"/>
          <w:color w:val="060606"/>
          <w:sz w:val="20"/>
          <w:szCs w:val="20"/>
        </w:rPr>
        <w:t>Fundacja może wchodzić w skład innych podmiotów, w tym fundacji, spółek, stowarzyszeń lub zrzeszeń. Fundacja może połączyć się z inną fundacją.</w:t>
      </w:r>
    </w:p>
    <w:p>
      <w:pPr>
        <w:pStyle w:val="Normal"/>
        <w:numPr>
          <w:ilvl w:val="0"/>
          <w:numId w:val="2"/>
        </w:numPr>
        <w:tabs>
          <w:tab w:val="clear" w:pos="709"/>
          <w:tab w:val="left" w:pos="2160" w:leader="none"/>
        </w:tabs>
        <w:spacing w:lineRule="auto" w:line="276"/>
        <w:jc w:val="both"/>
        <w:rPr>
          <w:rFonts w:ascii="Calibri Light" w:hAnsi="Calibri Light"/>
          <w:color w:val="060606"/>
          <w:sz w:val="20"/>
          <w:szCs w:val="20"/>
        </w:rPr>
      </w:pPr>
      <w:r>
        <w:rPr>
          <w:rFonts w:cs="Tahoma" w:ascii="Calibri Light" w:hAnsi="Calibri Light"/>
          <w:color w:val="060606"/>
          <w:sz w:val="20"/>
          <w:szCs w:val="20"/>
        </w:rPr>
        <w:t xml:space="preserve">Dla osiągnięcia swych celów Fundacja może wspierać działalność innych osób prawnych i fizycznych (w tym osób fizycznych działających w spółce cywilnej) oraz jednostek organizacyjnych nieposiadających osobowości prawnej, których działalność jest zbieżna z celami Fundacji. </w:t>
      </w:r>
    </w:p>
    <w:p>
      <w:pPr>
        <w:pStyle w:val="NormalWeb"/>
        <w:spacing w:lineRule="auto" w:line="276"/>
        <w:jc w:val="center"/>
        <w:rPr>
          <w:rFonts w:ascii="Calibri Light" w:hAnsi="Calibri Light"/>
          <w:color w:val="060606"/>
          <w:sz w:val="20"/>
          <w:szCs w:val="20"/>
        </w:rPr>
      </w:pPr>
      <w:r>
        <w:rPr>
          <w:rFonts w:cs="Tahoma" w:ascii="Calibri Light" w:hAnsi="Calibri Light"/>
          <w:b/>
          <w:color w:val="060606"/>
          <w:sz w:val="20"/>
          <w:szCs w:val="20"/>
        </w:rPr>
        <w:t>§ 4 [Majątek Fundacji]</w:t>
      </w:r>
    </w:p>
    <w:p>
      <w:pPr>
        <w:pStyle w:val="BlockText"/>
        <w:numPr>
          <w:ilvl w:val="0"/>
          <w:numId w:val="3"/>
        </w:numPr>
        <w:spacing w:lineRule="auto" w:line="276"/>
        <w:ind w:left="360" w:right="0" w:hanging="360"/>
        <w:jc w:val="both"/>
        <w:rPr>
          <w:rFonts w:ascii="Calibri Light" w:hAnsi="Calibri Light"/>
          <w:color w:val="060606"/>
          <w:sz w:val="20"/>
          <w:szCs w:val="20"/>
        </w:rPr>
      </w:pPr>
      <w:r>
        <w:rPr>
          <w:rFonts w:cs="Tahoma" w:ascii="Calibri Light" w:hAnsi="Calibri Light"/>
          <w:color w:val="060606"/>
          <w:sz w:val="20"/>
          <w:szCs w:val="20"/>
        </w:rPr>
        <w:t xml:space="preserve">Na majątek Fundacji składają się fundusz założycielski w kwocie </w:t>
      </w:r>
      <w:r>
        <w:rPr>
          <w:rFonts w:eastAsia="Times New Roman" w:cs="Tahoma" w:ascii="Calibri Light" w:hAnsi="Calibri Light"/>
          <w:color w:val="C9211E"/>
          <w:kern w:val="0"/>
          <w:sz w:val="16"/>
          <w:szCs w:val="16"/>
          <w:lang w:val="pl-PL" w:eastAsia="pl-PL" w:bidi="ar-SA"/>
        </w:rPr>
        <w:t>(należy podać kwotę</w:t>
      </w:r>
      <w:r>
        <w:rPr>
          <w:rFonts w:cs="Tahoma" w:ascii="Calibri Light" w:hAnsi="Calibri Light"/>
          <w:color w:val="C9211E"/>
          <w:sz w:val="16"/>
          <w:szCs w:val="16"/>
        </w:rPr>
        <w:t xml:space="preserve"> </w:t>
      </w:r>
      <w:r>
        <w:rPr>
          <w:rFonts w:eastAsia="Times New Roman" w:cs="Tahoma" w:ascii="Calibri Light" w:hAnsi="Calibri Light"/>
          <w:color w:val="C9211E"/>
          <w:kern w:val="0"/>
          <w:sz w:val="16"/>
          <w:szCs w:val="16"/>
          <w:lang w:val="pl-PL" w:eastAsia="pl-PL" w:bidi="ar-SA"/>
        </w:rPr>
        <w:t>PLN)</w:t>
      </w:r>
      <w:r>
        <w:rPr>
          <w:rFonts w:cs="Tahoma" w:ascii="Calibri Light" w:hAnsi="Calibri Light"/>
          <w:color w:val="060606"/>
          <w:sz w:val="20"/>
          <w:szCs w:val="20"/>
        </w:rPr>
        <w:t xml:space="preserve"> (słownie:), w tym </w:t>
      </w:r>
      <w:r>
        <w:rPr>
          <w:rFonts w:eastAsia="Times New Roman" w:cs="Tahoma" w:ascii="Calibri Light" w:hAnsi="Calibri Light"/>
          <w:color w:val="C9211E"/>
          <w:kern w:val="0"/>
          <w:sz w:val="16"/>
          <w:szCs w:val="16"/>
          <w:lang w:val="pl-PL" w:eastAsia="pl-PL" w:bidi="ar-SA"/>
        </w:rPr>
        <w:t>(należy podać kwotę</w:t>
      </w:r>
      <w:r>
        <w:rPr>
          <w:rFonts w:cs="Tahoma" w:ascii="Calibri Light" w:hAnsi="Calibri Light"/>
          <w:color w:val="C9211E"/>
          <w:sz w:val="16"/>
          <w:szCs w:val="16"/>
        </w:rPr>
        <w:t xml:space="preserve"> </w:t>
      </w:r>
      <w:r>
        <w:rPr>
          <w:rFonts w:eastAsia="Times New Roman" w:cs="Tahoma" w:ascii="Calibri Light" w:hAnsi="Calibri Light"/>
          <w:color w:val="C9211E"/>
          <w:kern w:val="0"/>
          <w:sz w:val="16"/>
          <w:szCs w:val="16"/>
          <w:lang w:val="pl-PL" w:eastAsia="pl-PL" w:bidi="ar-SA"/>
        </w:rPr>
        <w:t>PLN)</w:t>
      </w:r>
      <w:r>
        <w:rPr>
          <w:rFonts w:cs="Tahoma" w:ascii="Calibri Light" w:hAnsi="Calibri Light"/>
          <w:color w:val="060606"/>
          <w:sz w:val="20"/>
          <w:szCs w:val="20"/>
        </w:rPr>
        <w:t xml:space="preserve"> (słownie:) z przeznaczeniem na prowadzenie działalności gospodarczej, oraz dochody, nieruchomości, rzeczy ruchome, wartości niematerialne i prawne i środki uzyskane w toku jej działania.</w:t>
      </w:r>
    </w:p>
    <w:p>
      <w:pPr>
        <w:pStyle w:val="Normal"/>
        <w:numPr>
          <w:ilvl w:val="0"/>
          <w:numId w:val="3"/>
        </w:numPr>
        <w:tabs>
          <w:tab w:val="clear" w:pos="709"/>
          <w:tab w:val="left" w:pos="454" w:leader="none"/>
        </w:tabs>
        <w:spacing w:lineRule="auto" w:line="276"/>
        <w:jc w:val="both"/>
        <w:rPr>
          <w:rFonts w:ascii="Calibri Light" w:hAnsi="Calibri Light"/>
          <w:color w:val="060606"/>
          <w:sz w:val="20"/>
          <w:szCs w:val="20"/>
        </w:rPr>
      </w:pPr>
      <w:r>
        <w:rPr>
          <w:rFonts w:cs="Tahoma" w:ascii="Calibri Light" w:hAnsi="Calibri Light"/>
          <w:color w:val="060606"/>
          <w:sz w:val="20"/>
          <w:szCs w:val="20"/>
        </w:rPr>
        <w:t xml:space="preserve">Fundacja prowadzi gospodarkę finansową i księgi rachunkowe na zasadach określonych odrębnymi przepisami. </w:t>
      </w:r>
    </w:p>
    <w:p>
      <w:pPr>
        <w:pStyle w:val="Normal"/>
        <w:numPr>
          <w:ilvl w:val="0"/>
          <w:numId w:val="3"/>
        </w:numPr>
        <w:tabs>
          <w:tab w:val="clear" w:pos="709"/>
          <w:tab w:val="left" w:pos="454" w:leader="none"/>
        </w:tabs>
        <w:spacing w:lineRule="auto" w:line="276"/>
        <w:jc w:val="both"/>
        <w:rPr>
          <w:rFonts w:ascii="Calibri Light" w:hAnsi="Calibri Light"/>
          <w:color w:val="060606"/>
          <w:sz w:val="20"/>
          <w:szCs w:val="20"/>
        </w:rPr>
      </w:pPr>
      <w:r>
        <w:rPr>
          <w:rFonts w:cs="Tahoma" w:ascii="Calibri Light" w:hAnsi="Calibri Light"/>
          <w:color w:val="060606"/>
          <w:sz w:val="20"/>
          <w:szCs w:val="20"/>
        </w:rPr>
        <w:t>W księgach rachunkowych Fundacji działalność gospodarcza jest wyodrębniona od działalności statutowej.</w:t>
      </w:r>
    </w:p>
    <w:p>
      <w:pPr>
        <w:pStyle w:val="NormalWeb"/>
        <w:spacing w:lineRule="auto" w:line="276"/>
        <w:jc w:val="center"/>
        <w:rPr>
          <w:rFonts w:ascii="Calibri Light" w:hAnsi="Calibri Light"/>
          <w:color w:val="060606"/>
          <w:sz w:val="20"/>
          <w:szCs w:val="20"/>
        </w:rPr>
      </w:pPr>
      <w:r>
        <w:rPr>
          <w:rFonts w:cs="Tahoma" w:ascii="Calibri Light" w:hAnsi="Calibri Light"/>
          <w:b/>
          <w:color w:val="060606"/>
          <w:sz w:val="20"/>
          <w:szCs w:val="20"/>
        </w:rPr>
        <w:t>§ 5 [Dochody Fundacji]</w:t>
      </w:r>
    </w:p>
    <w:p>
      <w:pPr>
        <w:pStyle w:val="ListParagraph"/>
        <w:numPr>
          <w:ilvl w:val="0"/>
          <w:numId w:val="8"/>
        </w:numPr>
        <w:tabs>
          <w:tab w:val="clear" w:pos="709"/>
          <w:tab w:val="left" w:pos="454" w:leader="none"/>
        </w:tabs>
        <w:spacing w:lineRule="auto" w:line="276"/>
        <w:jc w:val="both"/>
        <w:rPr>
          <w:rFonts w:ascii="Calibri Light" w:hAnsi="Calibri Light"/>
          <w:color w:val="060606"/>
          <w:sz w:val="20"/>
          <w:szCs w:val="20"/>
        </w:rPr>
      </w:pPr>
      <w:r>
        <w:rPr>
          <w:rFonts w:cs="Tahoma" w:ascii="Calibri Light" w:hAnsi="Calibri Light"/>
          <w:color w:val="060606"/>
          <w:sz w:val="20"/>
          <w:szCs w:val="20"/>
        </w:rPr>
        <w:t>Fundacja może czerpać również środki z innych źródeł, w tym w szczególności z:</w:t>
      </w:r>
    </w:p>
    <w:p>
      <w:pPr>
        <w:pStyle w:val="ListParagraph"/>
        <w:numPr>
          <w:ilvl w:val="0"/>
          <w:numId w:val="9"/>
        </w:numPr>
        <w:tabs>
          <w:tab w:val="clear" w:pos="709"/>
          <w:tab w:val="left" w:pos="454" w:leader="none"/>
        </w:tabs>
        <w:spacing w:lineRule="auto" w:line="276"/>
        <w:ind w:left="851" w:hanging="425"/>
        <w:jc w:val="both"/>
        <w:rPr>
          <w:rFonts w:ascii="Calibri Light" w:hAnsi="Calibri Light"/>
          <w:color w:val="060606"/>
          <w:sz w:val="20"/>
          <w:szCs w:val="20"/>
        </w:rPr>
      </w:pPr>
      <w:r>
        <w:rPr>
          <w:rFonts w:cs="Tahoma" w:ascii="Calibri Light" w:hAnsi="Calibri Light"/>
          <w:color w:val="060606"/>
          <w:sz w:val="20"/>
          <w:szCs w:val="20"/>
        </w:rPr>
        <w:t xml:space="preserve">darowizn, spadków, zapisów, dotacji, subwencji i innego rodzaju przysporzeń majątkowych dokonanych na rzecz Fundacji przez osoby prawne i fizyczne, mające swoje siedziby w Polsce i za granicą, </w:t>
      </w:r>
    </w:p>
    <w:p>
      <w:pPr>
        <w:pStyle w:val="ListParagraph"/>
        <w:numPr>
          <w:ilvl w:val="0"/>
          <w:numId w:val="9"/>
        </w:numPr>
        <w:tabs>
          <w:tab w:val="clear" w:pos="709"/>
          <w:tab w:val="left" w:pos="454" w:leader="none"/>
        </w:tabs>
        <w:spacing w:lineRule="auto" w:line="276"/>
        <w:ind w:left="851" w:hanging="425"/>
        <w:jc w:val="both"/>
        <w:rPr>
          <w:rFonts w:ascii="Calibri Light" w:hAnsi="Calibri Light"/>
          <w:color w:val="060606"/>
          <w:sz w:val="20"/>
          <w:szCs w:val="20"/>
        </w:rPr>
      </w:pPr>
      <w:r>
        <w:rPr>
          <w:rFonts w:cs="Tahoma" w:ascii="Calibri Light" w:hAnsi="Calibri Light"/>
          <w:color w:val="060606"/>
          <w:sz w:val="20"/>
          <w:szCs w:val="20"/>
        </w:rPr>
        <w:t xml:space="preserve">zbiórek publicznych organizowanych przez Fundację lub podmiot trzeci na podstawie odpowiednich zezwoleń, </w:t>
      </w:r>
    </w:p>
    <w:p>
      <w:pPr>
        <w:pStyle w:val="ListParagraph"/>
        <w:numPr>
          <w:ilvl w:val="0"/>
          <w:numId w:val="9"/>
        </w:numPr>
        <w:tabs>
          <w:tab w:val="clear" w:pos="709"/>
          <w:tab w:val="left" w:pos="454" w:leader="none"/>
        </w:tabs>
        <w:spacing w:lineRule="auto" w:line="276"/>
        <w:ind w:left="851" w:hanging="425"/>
        <w:jc w:val="both"/>
        <w:rPr>
          <w:rFonts w:ascii="Calibri Light" w:hAnsi="Calibri Light"/>
          <w:color w:val="060606"/>
          <w:sz w:val="20"/>
          <w:szCs w:val="20"/>
        </w:rPr>
      </w:pPr>
      <w:r>
        <w:rPr>
          <w:rFonts w:cs="Tahoma" w:ascii="Calibri Light" w:hAnsi="Calibri Light"/>
          <w:color w:val="060606"/>
          <w:sz w:val="20"/>
          <w:szCs w:val="20"/>
        </w:rPr>
        <w:t xml:space="preserve">odsetek bankowych, </w:t>
      </w:r>
    </w:p>
    <w:p>
      <w:pPr>
        <w:pStyle w:val="ListParagraph"/>
        <w:numPr>
          <w:ilvl w:val="0"/>
          <w:numId w:val="9"/>
        </w:numPr>
        <w:tabs>
          <w:tab w:val="clear" w:pos="709"/>
          <w:tab w:val="left" w:pos="454" w:leader="none"/>
        </w:tabs>
        <w:spacing w:lineRule="auto" w:line="276"/>
        <w:ind w:left="851" w:hanging="425"/>
        <w:jc w:val="both"/>
        <w:rPr>
          <w:rFonts w:ascii="Calibri Light" w:hAnsi="Calibri Light"/>
          <w:color w:val="060606"/>
          <w:sz w:val="20"/>
          <w:szCs w:val="20"/>
        </w:rPr>
      </w:pPr>
      <w:r>
        <w:rPr>
          <w:rFonts w:cs="Tahoma" w:ascii="Calibri Light" w:hAnsi="Calibri Light"/>
          <w:color w:val="060606"/>
          <w:sz w:val="20"/>
          <w:szCs w:val="20"/>
        </w:rPr>
        <w:t>dywidend z zysków z akcji i udziałów w spółkach,</w:t>
      </w:r>
    </w:p>
    <w:p>
      <w:pPr>
        <w:pStyle w:val="ListParagraph"/>
        <w:numPr>
          <w:ilvl w:val="0"/>
          <w:numId w:val="9"/>
        </w:numPr>
        <w:tabs>
          <w:tab w:val="clear" w:pos="709"/>
          <w:tab w:val="left" w:pos="454" w:leader="none"/>
        </w:tabs>
        <w:spacing w:lineRule="auto" w:line="276"/>
        <w:ind w:left="851" w:hanging="425"/>
        <w:jc w:val="both"/>
        <w:rPr>
          <w:rFonts w:ascii="Calibri Light" w:hAnsi="Calibri Light"/>
          <w:color w:val="060606"/>
          <w:sz w:val="20"/>
          <w:szCs w:val="20"/>
        </w:rPr>
      </w:pPr>
      <w:r>
        <w:rPr>
          <w:rFonts w:cs="Tahoma" w:ascii="Calibri Light" w:hAnsi="Calibri Light"/>
          <w:color w:val="060606"/>
          <w:sz w:val="20"/>
          <w:szCs w:val="20"/>
        </w:rPr>
        <w:t>zaciąganych pożyczek i depozytów niewłaściwych,</w:t>
      </w:r>
    </w:p>
    <w:p>
      <w:pPr>
        <w:pStyle w:val="ListParagraph"/>
        <w:numPr>
          <w:ilvl w:val="0"/>
          <w:numId w:val="9"/>
        </w:numPr>
        <w:tabs>
          <w:tab w:val="clear" w:pos="709"/>
          <w:tab w:val="left" w:pos="454" w:leader="none"/>
        </w:tabs>
        <w:spacing w:lineRule="auto" w:line="276"/>
        <w:ind w:left="851" w:hanging="425"/>
        <w:jc w:val="both"/>
        <w:rPr>
          <w:rFonts w:ascii="Calibri Light" w:hAnsi="Calibri Light"/>
          <w:color w:val="060606"/>
          <w:sz w:val="20"/>
          <w:szCs w:val="20"/>
        </w:rPr>
      </w:pPr>
      <w:r>
        <w:rPr>
          <w:rFonts w:cs="Tahoma" w:ascii="Calibri Light" w:hAnsi="Calibri Light"/>
          <w:color w:val="060606"/>
          <w:sz w:val="20"/>
          <w:szCs w:val="20"/>
        </w:rPr>
        <w:t xml:space="preserve">dochodów z odpłatnej działalności pożytku publicznego, </w:t>
      </w:r>
    </w:p>
    <w:p>
      <w:pPr>
        <w:pStyle w:val="ListParagraph"/>
        <w:numPr>
          <w:ilvl w:val="0"/>
          <w:numId w:val="9"/>
        </w:numPr>
        <w:tabs>
          <w:tab w:val="clear" w:pos="709"/>
          <w:tab w:val="left" w:pos="454" w:leader="none"/>
        </w:tabs>
        <w:spacing w:lineRule="auto" w:line="276"/>
        <w:ind w:left="851" w:hanging="425"/>
        <w:jc w:val="both"/>
        <w:rPr>
          <w:rFonts w:ascii="Calibri Light" w:hAnsi="Calibri Light"/>
          <w:color w:val="060606"/>
          <w:sz w:val="20"/>
          <w:szCs w:val="20"/>
        </w:rPr>
      </w:pPr>
      <w:r>
        <w:rPr>
          <w:rFonts w:cs="Tahoma" w:ascii="Calibri Light" w:hAnsi="Calibri Light"/>
          <w:color w:val="060606"/>
          <w:sz w:val="20"/>
          <w:szCs w:val="20"/>
        </w:rPr>
        <w:t>działalności gospodarczej Fundacji.</w:t>
      </w:r>
    </w:p>
    <w:p>
      <w:pPr>
        <w:pStyle w:val="ListParagraph"/>
        <w:numPr>
          <w:ilvl w:val="0"/>
          <w:numId w:val="8"/>
        </w:numPr>
        <w:tabs>
          <w:tab w:val="clear" w:pos="709"/>
          <w:tab w:val="left" w:pos="454" w:leader="none"/>
        </w:tabs>
        <w:spacing w:lineRule="auto" w:line="276"/>
        <w:jc w:val="both"/>
        <w:rPr>
          <w:rFonts w:ascii="Calibri Light" w:hAnsi="Calibri Light"/>
          <w:color w:val="060606"/>
          <w:sz w:val="20"/>
          <w:szCs w:val="20"/>
        </w:rPr>
      </w:pPr>
      <w:r>
        <w:rPr>
          <w:rFonts w:cs="Tahoma" w:ascii="Calibri Light" w:hAnsi="Calibri Light"/>
          <w:color w:val="060606"/>
          <w:sz w:val="20"/>
          <w:szCs w:val="20"/>
        </w:rPr>
        <w:t xml:space="preserve">Przedmiotem spadków, zapisów lub darowizn mogą być środki płatnicze, papiery wartościowe, nieruchomości, mienie ruchome i inne aktywa. </w:t>
      </w:r>
    </w:p>
    <w:p>
      <w:pPr>
        <w:pStyle w:val="Normal"/>
        <w:numPr>
          <w:ilvl w:val="0"/>
          <w:numId w:val="8"/>
        </w:numPr>
        <w:spacing w:lineRule="auto" w:line="276"/>
        <w:jc w:val="both"/>
        <w:rPr>
          <w:rFonts w:ascii="Calibri Light" w:hAnsi="Calibri Light"/>
          <w:color w:val="060606"/>
          <w:sz w:val="20"/>
          <w:szCs w:val="20"/>
        </w:rPr>
      </w:pPr>
      <w:r>
        <w:rPr>
          <w:rFonts w:cs="Tahoma" w:ascii="Calibri Light" w:hAnsi="Calibri Light"/>
          <w:color w:val="060606"/>
          <w:sz w:val="20"/>
          <w:szCs w:val="20"/>
        </w:rPr>
        <w:t xml:space="preserve">Uzyskane przez Fundację środki mogą być wykorzystane na realizację wszystkich celów statutowych Fundacji, o ile ofiarodawca nie postanowi inaczej, w szczególności wskazując cel statutowy lub formę jego realizacji, na który mają zostać wykorzystane. </w:t>
      </w:r>
    </w:p>
    <w:p>
      <w:pPr>
        <w:pStyle w:val="Normal"/>
        <w:spacing w:lineRule="auto" w:line="276"/>
        <w:ind w:left="72" w:hanging="0"/>
        <w:jc w:val="center"/>
        <w:rPr>
          <w:rFonts w:ascii="Calibri Light" w:hAnsi="Calibri Light"/>
          <w:color w:val="060606"/>
          <w:sz w:val="20"/>
          <w:szCs w:val="20"/>
        </w:rPr>
      </w:pPr>
      <w:r>
        <w:rPr>
          <w:rFonts w:cs="Tahoma" w:ascii="Calibri Light" w:hAnsi="Calibri Light"/>
          <w:b/>
          <w:color w:val="060606"/>
          <w:sz w:val="20"/>
          <w:szCs w:val="20"/>
        </w:rPr>
        <w:t>§ 6 [Organy Fundacji, Fundatorka]</w:t>
      </w:r>
    </w:p>
    <w:p>
      <w:pPr>
        <w:pStyle w:val="ListParagraph"/>
        <w:numPr>
          <w:ilvl w:val="0"/>
          <w:numId w:val="16"/>
        </w:numPr>
        <w:spacing w:lineRule="auto" w:line="276"/>
        <w:ind w:left="284" w:hanging="284"/>
        <w:jc w:val="both"/>
        <w:rPr>
          <w:rFonts w:ascii="Calibri Light" w:hAnsi="Calibri Light"/>
          <w:color w:val="060606"/>
          <w:sz w:val="20"/>
          <w:szCs w:val="20"/>
        </w:rPr>
      </w:pPr>
      <w:r>
        <w:rPr>
          <w:rFonts w:cs="Tahoma" w:ascii="Calibri Light" w:hAnsi="Calibri Light"/>
          <w:color w:val="060606"/>
          <w:sz w:val="20"/>
          <w:szCs w:val="20"/>
        </w:rPr>
        <w:t xml:space="preserve"> </w:t>
      </w:r>
      <w:r>
        <w:rPr>
          <w:rFonts w:cs="Tahoma" w:ascii="Calibri Light" w:hAnsi="Calibri Light"/>
          <w:color w:val="060606"/>
          <w:sz w:val="20"/>
          <w:szCs w:val="20"/>
        </w:rPr>
        <w:t>Obligatoryjnym organem Fundacji jest Zarząd.</w:t>
      </w:r>
    </w:p>
    <w:p>
      <w:pPr>
        <w:pStyle w:val="ListParagraph"/>
        <w:numPr>
          <w:ilvl w:val="0"/>
          <w:numId w:val="16"/>
        </w:numPr>
        <w:spacing w:lineRule="auto" w:line="276"/>
        <w:ind w:left="284" w:hanging="284"/>
        <w:jc w:val="both"/>
        <w:rPr>
          <w:rFonts w:ascii="Calibri Light" w:hAnsi="Calibri Light"/>
          <w:color w:val="060606"/>
          <w:sz w:val="20"/>
          <w:szCs w:val="20"/>
        </w:rPr>
      </w:pPr>
      <w:r>
        <w:rPr>
          <w:rFonts w:cs="Tahoma" w:ascii="Calibri Light" w:hAnsi="Calibri Light"/>
          <w:color w:val="060606"/>
          <w:sz w:val="20"/>
          <w:szCs w:val="20"/>
        </w:rPr>
        <w:t xml:space="preserve"> </w:t>
      </w:r>
      <w:r>
        <w:rPr>
          <w:rFonts w:cs="Tahoma" w:ascii="Calibri Light" w:hAnsi="Calibri Light"/>
          <w:color w:val="060606"/>
          <w:sz w:val="20"/>
          <w:szCs w:val="20"/>
        </w:rPr>
        <w:t>Niniejszy statut przewiduje także szczególne uprawnienia dla Fundatorki Fundacji.</w:t>
      </w:r>
    </w:p>
    <w:p>
      <w:pPr>
        <w:pStyle w:val="Normal"/>
        <w:spacing w:lineRule="auto" w:line="276"/>
        <w:jc w:val="center"/>
        <w:rPr>
          <w:rFonts w:ascii="Calibri Light" w:hAnsi="Calibri Light"/>
          <w:color w:val="060606"/>
          <w:sz w:val="20"/>
          <w:szCs w:val="20"/>
        </w:rPr>
      </w:pPr>
      <w:r>
        <w:rPr>
          <w:rFonts w:cs="Tahoma" w:ascii="Calibri Light" w:hAnsi="Calibri Light"/>
          <w:b/>
          <w:color w:val="060606"/>
          <w:sz w:val="20"/>
          <w:szCs w:val="20"/>
        </w:rPr>
        <w:t>§ 7 [Zarząd Fundacji]</w:t>
      </w:r>
    </w:p>
    <w:p>
      <w:pPr>
        <w:pStyle w:val="Normal"/>
        <w:numPr>
          <w:ilvl w:val="0"/>
          <w:numId w:val="4"/>
        </w:numPr>
        <w:spacing w:lineRule="auto" w:line="276"/>
        <w:jc w:val="both"/>
        <w:rPr>
          <w:rFonts w:ascii="Calibri Light" w:hAnsi="Calibri Light"/>
          <w:color w:val="060606"/>
          <w:sz w:val="20"/>
          <w:szCs w:val="20"/>
        </w:rPr>
      </w:pPr>
      <w:r>
        <w:rPr>
          <w:rFonts w:cs="Tahoma" w:ascii="Calibri Light" w:hAnsi="Calibri Light"/>
          <w:color w:val="060606"/>
          <w:sz w:val="20"/>
          <w:szCs w:val="20"/>
        </w:rPr>
        <w:t xml:space="preserve">Zarząd Fundacji składa się z jednej do trzech osób, w tym jednego Prezesa Zarządu. </w:t>
      </w:r>
    </w:p>
    <w:p>
      <w:pPr>
        <w:pStyle w:val="Normal"/>
        <w:numPr>
          <w:ilvl w:val="0"/>
          <w:numId w:val="4"/>
        </w:numPr>
        <w:spacing w:lineRule="auto" w:line="276"/>
        <w:jc w:val="both"/>
        <w:rPr>
          <w:rFonts w:ascii="Calibri Light" w:hAnsi="Calibri Light"/>
          <w:color w:val="060606"/>
          <w:sz w:val="20"/>
          <w:szCs w:val="20"/>
        </w:rPr>
      </w:pPr>
      <w:r>
        <w:rPr>
          <w:rFonts w:cs="Tahoma" w:ascii="Calibri Light" w:hAnsi="Calibri Light"/>
          <w:color w:val="060606"/>
          <w:sz w:val="20"/>
          <w:szCs w:val="20"/>
        </w:rPr>
        <w:t>Wspólna kadencja członków Zarządu trwa 5 (pięć) lat.</w:t>
      </w:r>
    </w:p>
    <w:p>
      <w:pPr>
        <w:pStyle w:val="Normal"/>
        <w:numPr>
          <w:ilvl w:val="0"/>
          <w:numId w:val="4"/>
        </w:numPr>
        <w:spacing w:lineRule="auto" w:line="276"/>
        <w:jc w:val="both"/>
        <w:rPr>
          <w:rFonts w:ascii="Calibri Light" w:hAnsi="Calibri Light"/>
          <w:color w:val="060606"/>
          <w:sz w:val="20"/>
          <w:szCs w:val="20"/>
        </w:rPr>
      </w:pPr>
      <w:r>
        <w:rPr>
          <w:rFonts w:cs="Tahoma" w:ascii="Calibri Light" w:hAnsi="Calibri Light"/>
          <w:color w:val="060606"/>
          <w:sz w:val="20"/>
          <w:szCs w:val="20"/>
        </w:rPr>
        <w:t>Mandat Członka Zarządu wygasa z chwilą:</w:t>
      </w:r>
    </w:p>
    <w:p>
      <w:pPr>
        <w:pStyle w:val="Normal"/>
        <w:numPr>
          <w:ilvl w:val="0"/>
          <w:numId w:val="10"/>
        </w:numPr>
        <w:tabs>
          <w:tab w:val="clear" w:pos="709"/>
          <w:tab w:val="left" w:pos="851" w:leader="none"/>
        </w:tabs>
        <w:spacing w:lineRule="auto" w:line="276"/>
        <w:ind w:left="851" w:hanging="425"/>
        <w:jc w:val="both"/>
        <w:rPr>
          <w:rFonts w:ascii="Calibri Light" w:hAnsi="Calibri Light"/>
          <w:color w:val="060606"/>
          <w:sz w:val="20"/>
          <w:szCs w:val="20"/>
        </w:rPr>
      </w:pPr>
      <w:r>
        <w:rPr>
          <w:rFonts w:cs="Tahoma" w:ascii="Calibri Light" w:hAnsi="Calibri Light"/>
          <w:color w:val="060606"/>
          <w:sz w:val="20"/>
          <w:szCs w:val="20"/>
        </w:rPr>
        <w:t>odwołania przez Fundatorkę (osobę pełniącą jej funkcję);</w:t>
      </w:r>
    </w:p>
    <w:p>
      <w:pPr>
        <w:pStyle w:val="Normal"/>
        <w:numPr>
          <w:ilvl w:val="0"/>
          <w:numId w:val="10"/>
        </w:numPr>
        <w:tabs>
          <w:tab w:val="clear" w:pos="709"/>
          <w:tab w:val="left" w:pos="851" w:leader="none"/>
        </w:tabs>
        <w:spacing w:lineRule="auto" w:line="276"/>
        <w:ind w:left="851" w:hanging="425"/>
        <w:jc w:val="both"/>
        <w:rPr>
          <w:rFonts w:ascii="Calibri Light" w:hAnsi="Calibri Light"/>
          <w:color w:val="060606"/>
          <w:sz w:val="20"/>
          <w:szCs w:val="20"/>
        </w:rPr>
      </w:pPr>
      <w:r>
        <w:rPr>
          <w:rFonts w:cs="Tahoma" w:ascii="Calibri Light" w:hAnsi="Calibri Light"/>
          <w:color w:val="060606"/>
          <w:sz w:val="20"/>
          <w:szCs w:val="20"/>
        </w:rPr>
        <w:t>rezygnacji z pełnienia funkcji; ta powinna zostać zakomunikowana pisemnie Fundatorce (osobie pełniącej jej funkcję), chyba że rezygnującym członkiem Zarządu jest Fundatorka;</w:t>
      </w:r>
    </w:p>
    <w:p>
      <w:pPr>
        <w:pStyle w:val="Normal"/>
        <w:numPr>
          <w:ilvl w:val="0"/>
          <w:numId w:val="10"/>
        </w:numPr>
        <w:tabs>
          <w:tab w:val="clear" w:pos="709"/>
          <w:tab w:val="left" w:pos="851" w:leader="none"/>
        </w:tabs>
        <w:spacing w:lineRule="auto" w:line="276"/>
        <w:ind w:left="851" w:hanging="425"/>
        <w:jc w:val="both"/>
        <w:rPr>
          <w:rFonts w:ascii="Calibri Light" w:hAnsi="Calibri Light"/>
          <w:color w:val="060606"/>
          <w:sz w:val="20"/>
          <w:szCs w:val="20"/>
        </w:rPr>
      </w:pPr>
      <w:r>
        <w:rPr>
          <w:rFonts w:cs="Tahoma" w:ascii="Calibri Light" w:hAnsi="Calibri Light"/>
          <w:color w:val="060606"/>
          <w:sz w:val="20"/>
          <w:szCs w:val="20"/>
        </w:rPr>
        <w:t>skazania prawomocnym wyrokiem za przestępstwo umyślnie ścigane z oskarżenia publicznego lub przestępstwo skarbowe,</w:t>
      </w:r>
    </w:p>
    <w:p>
      <w:pPr>
        <w:pStyle w:val="Normal"/>
        <w:numPr>
          <w:ilvl w:val="0"/>
          <w:numId w:val="10"/>
        </w:numPr>
        <w:tabs>
          <w:tab w:val="clear" w:pos="709"/>
          <w:tab w:val="left" w:pos="851" w:leader="none"/>
        </w:tabs>
        <w:spacing w:lineRule="auto" w:line="276"/>
        <w:ind w:left="851" w:hanging="425"/>
        <w:jc w:val="both"/>
        <w:rPr>
          <w:rFonts w:ascii="Calibri Light" w:hAnsi="Calibri Light"/>
          <w:color w:val="060606"/>
          <w:sz w:val="20"/>
          <w:szCs w:val="20"/>
        </w:rPr>
      </w:pPr>
      <w:r>
        <w:rPr>
          <w:rFonts w:cs="Tahoma" w:ascii="Calibri Light" w:hAnsi="Calibri Light"/>
          <w:color w:val="060606"/>
          <w:sz w:val="20"/>
          <w:szCs w:val="20"/>
        </w:rPr>
        <w:t>śmierci.</w:t>
      </w:r>
    </w:p>
    <w:p>
      <w:pPr>
        <w:pStyle w:val="Normal"/>
        <w:spacing w:lineRule="auto" w:line="276"/>
        <w:ind w:left="426" w:hanging="426"/>
        <w:jc w:val="both"/>
        <w:rPr>
          <w:rFonts w:ascii="Calibri Light" w:hAnsi="Calibri Light"/>
          <w:color w:val="060606"/>
          <w:sz w:val="20"/>
          <w:szCs w:val="20"/>
        </w:rPr>
      </w:pPr>
      <w:r>
        <w:rPr>
          <w:rFonts w:cs="Tahoma" w:ascii="Calibri Light" w:hAnsi="Calibri Light"/>
          <w:color w:val="060606"/>
          <w:sz w:val="20"/>
          <w:szCs w:val="20"/>
        </w:rPr>
        <w:t xml:space="preserve">4. </w:t>
        <w:tab/>
        <w:t>Fundatorka może także zasiadać w Zarządzie Fundacji.</w:t>
      </w:r>
    </w:p>
    <w:p>
      <w:pPr>
        <w:pStyle w:val="Normal"/>
        <w:spacing w:lineRule="auto" w:line="276"/>
        <w:jc w:val="center"/>
        <w:rPr>
          <w:rFonts w:ascii="Calibri Light" w:hAnsi="Calibri Light"/>
          <w:color w:val="060606"/>
          <w:sz w:val="20"/>
          <w:szCs w:val="20"/>
        </w:rPr>
      </w:pPr>
      <w:r>
        <w:rPr>
          <w:rFonts w:cs="Tahoma" w:ascii="Calibri Light" w:hAnsi="Calibri Light"/>
          <w:b/>
          <w:color w:val="060606"/>
          <w:sz w:val="20"/>
          <w:szCs w:val="20"/>
        </w:rPr>
        <w:t>§ 8 [Kompetencje Zarządu Fundacji]</w:t>
      </w:r>
    </w:p>
    <w:p>
      <w:pPr>
        <w:pStyle w:val="Tretekstu"/>
        <w:numPr>
          <w:ilvl w:val="0"/>
          <w:numId w:val="1"/>
        </w:numPr>
        <w:spacing w:lineRule="auto" w:line="276"/>
        <w:ind w:left="360" w:right="0" w:hanging="360"/>
        <w:jc w:val="both"/>
        <w:rPr>
          <w:rFonts w:ascii="Calibri Light" w:hAnsi="Calibri Light"/>
          <w:color w:val="060606"/>
          <w:sz w:val="20"/>
          <w:szCs w:val="20"/>
        </w:rPr>
      </w:pPr>
      <w:r>
        <w:rPr>
          <w:rFonts w:cs="Tahoma" w:ascii="Calibri Light" w:hAnsi="Calibri Light"/>
          <w:color w:val="060606"/>
          <w:sz w:val="20"/>
          <w:szCs w:val="20"/>
        </w:rPr>
        <w:t xml:space="preserve">Do kompetencji Zarządu Fundacji należy podejmowanie decyzji we wszystkich sprawach niezastrzeżonych do zakresu działania Fundatorki, a w szczególności: </w:t>
      </w:r>
    </w:p>
    <w:p>
      <w:pPr>
        <w:pStyle w:val="Tretekstu"/>
        <w:numPr>
          <w:ilvl w:val="0"/>
          <w:numId w:val="12"/>
        </w:numPr>
        <w:tabs>
          <w:tab w:val="clear" w:pos="709"/>
          <w:tab w:val="left" w:pos="1134" w:leader="none"/>
        </w:tabs>
        <w:spacing w:lineRule="auto" w:line="276"/>
        <w:ind w:left="993" w:right="0" w:hanging="633"/>
        <w:jc w:val="both"/>
        <w:rPr>
          <w:rFonts w:ascii="Calibri Light" w:hAnsi="Calibri Light"/>
          <w:color w:val="060606"/>
          <w:sz w:val="20"/>
          <w:szCs w:val="20"/>
        </w:rPr>
      </w:pPr>
      <w:r>
        <w:rPr>
          <w:rFonts w:cs="Tahoma" w:ascii="Calibri Light" w:hAnsi="Calibri Light"/>
          <w:color w:val="060606"/>
          <w:sz w:val="20"/>
          <w:szCs w:val="20"/>
        </w:rPr>
        <w:t>reprezentacja Fundacji na zewnątrz;</w:t>
      </w:r>
    </w:p>
    <w:p>
      <w:pPr>
        <w:pStyle w:val="Tretekstu"/>
        <w:numPr>
          <w:ilvl w:val="0"/>
          <w:numId w:val="12"/>
        </w:numPr>
        <w:tabs>
          <w:tab w:val="clear" w:pos="709"/>
          <w:tab w:val="left" w:pos="1134" w:leader="none"/>
        </w:tabs>
        <w:spacing w:lineRule="auto" w:line="276"/>
        <w:ind w:left="993" w:right="0" w:hanging="633"/>
        <w:jc w:val="both"/>
        <w:rPr>
          <w:rFonts w:ascii="Calibri Light" w:hAnsi="Calibri Light"/>
          <w:color w:val="060606"/>
          <w:sz w:val="20"/>
          <w:szCs w:val="20"/>
        </w:rPr>
      </w:pPr>
      <w:r>
        <w:rPr>
          <w:rFonts w:cs="Tahoma" w:ascii="Calibri Light" w:hAnsi="Calibri Light"/>
          <w:color w:val="060606"/>
          <w:sz w:val="20"/>
          <w:szCs w:val="20"/>
        </w:rPr>
        <w:t>bieżący i ogólny zarząd nad majątkiem Fundacji;</w:t>
      </w:r>
    </w:p>
    <w:p>
      <w:pPr>
        <w:pStyle w:val="Tretekstu"/>
        <w:numPr>
          <w:ilvl w:val="0"/>
          <w:numId w:val="12"/>
        </w:numPr>
        <w:tabs>
          <w:tab w:val="clear" w:pos="709"/>
          <w:tab w:val="left" w:pos="1134" w:leader="none"/>
        </w:tabs>
        <w:spacing w:lineRule="auto" w:line="276"/>
        <w:ind w:left="993" w:right="0" w:hanging="633"/>
        <w:jc w:val="both"/>
        <w:rPr>
          <w:rFonts w:ascii="Calibri Light" w:hAnsi="Calibri Light"/>
          <w:color w:val="060606"/>
          <w:sz w:val="20"/>
          <w:szCs w:val="20"/>
        </w:rPr>
      </w:pPr>
      <w:r>
        <w:rPr>
          <w:rFonts w:cs="Tahoma" w:ascii="Calibri Light" w:hAnsi="Calibri Light"/>
          <w:color w:val="060606"/>
          <w:sz w:val="20"/>
          <w:szCs w:val="20"/>
        </w:rPr>
        <w:t>zmiana Statutu Fundacji, w tym celów Fundacji poprzez dodanie nowych, dookreślenie lub wykreślenie dotychczasowych, przy czym zmiana Statutu skuteczna jest od dnia wpisu zmiany do Krajowego Rejestru Sądowego;</w:t>
      </w:r>
    </w:p>
    <w:p>
      <w:pPr>
        <w:pStyle w:val="Tretekstu"/>
        <w:numPr>
          <w:ilvl w:val="0"/>
          <w:numId w:val="12"/>
        </w:numPr>
        <w:tabs>
          <w:tab w:val="clear" w:pos="709"/>
          <w:tab w:val="left" w:pos="1134" w:leader="none"/>
        </w:tabs>
        <w:spacing w:lineRule="auto" w:line="276"/>
        <w:ind w:left="993" w:right="0" w:hanging="633"/>
        <w:jc w:val="both"/>
        <w:rPr>
          <w:rFonts w:ascii="Calibri Light" w:hAnsi="Calibri Light"/>
          <w:color w:val="060606"/>
          <w:sz w:val="20"/>
          <w:szCs w:val="20"/>
        </w:rPr>
      </w:pPr>
      <w:r>
        <w:rPr>
          <w:rFonts w:cs="Tahoma" w:ascii="Calibri Light" w:hAnsi="Calibri Light"/>
          <w:color w:val="060606"/>
          <w:sz w:val="20"/>
          <w:szCs w:val="20"/>
        </w:rPr>
        <w:t>wydanie zarządzenia lub uchwalanie regulaminów w sprawach wewnętrznych Fundacji;</w:t>
      </w:r>
    </w:p>
    <w:p>
      <w:pPr>
        <w:pStyle w:val="Tretekstu"/>
        <w:numPr>
          <w:ilvl w:val="0"/>
          <w:numId w:val="12"/>
        </w:numPr>
        <w:tabs>
          <w:tab w:val="clear" w:pos="709"/>
          <w:tab w:val="left" w:pos="1134" w:leader="none"/>
        </w:tabs>
        <w:spacing w:lineRule="auto" w:line="276"/>
        <w:ind w:left="993" w:right="0" w:hanging="633"/>
        <w:jc w:val="both"/>
        <w:rPr>
          <w:rFonts w:ascii="Calibri Light" w:hAnsi="Calibri Light"/>
          <w:color w:val="060606"/>
          <w:sz w:val="20"/>
          <w:szCs w:val="20"/>
        </w:rPr>
      </w:pPr>
      <w:r>
        <w:rPr>
          <w:rFonts w:cs="Tahoma" w:ascii="Calibri Light" w:hAnsi="Calibri Light"/>
          <w:color w:val="060606"/>
          <w:sz w:val="20"/>
          <w:szCs w:val="20"/>
        </w:rPr>
        <w:t>podejmowanie decyzji w sprawach pracowniczych, w tym ustalanie zasad zatrudnienia, wynagradzania oraz wielkości środków przeznaczonych na wynagrodzenia dla pracowników i współpracowników;</w:t>
      </w:r>
    </w:p>
    <w:p>
      <w:pPr>
        <w:pStyle w:val="Normal"/>
        <w:numPr>
          <w:ilvl w:val="0"/>
          <w:numId w:val="12"/>
        </w:numPr>
        <w:tabs>
          <w:tab w:val="clear" w:pos="709"/>
          <w:tab w:val="left" w:pos="1134" w:leader="none"/>
        </w:tabs>
        <w:spacing w:lineRule="auto" w:line="276"/>
        <w:ind w:left="993" w:hanging="633"/>
        <w:jc w:val="both"/>
        <w:rPr>
          <w:rFonts w:ascii="Calibri Light" w:hAnsi="Calibri Light"/>
          <w:color w:val="060606"/>
          <w:sz w:val="20"/>
          <w:szCs w:val="20"/>
        </w:rPr>
      </w:pPr>
      <w:r>
        <w:rPr>
          <w:rFonts w:cs="Tahoma" w:ascii="Calibri Light" w:hAnsi="Calibri Light"/>
          <w:color w:val="060606"/>
          <w:sz w:val="20"/>
          <w:szCs w:val="20"/>
        </w:rPr>
        <w:t>zatwierdzanie programów działania Fundacji oraz preliminarza budżetu rocznego Fundacji;</w:t>
      </w:r>
    </w:p>
    <w:p>
      <w:pPr>
        <w:pStyle w:val="Tretekstu"/>
        <w:numPr>
          <w:ilvl w:val="0"/>
          <w:numId w:val="12"/>
        </w:numPr>
        <w:tabs>
          <w:tab w:val="clear" w:pos="709"/>
          <w:tab w:val="left" w:pos="1134" w:leader="none"/>
        </w:tabs>
        <w:spacing w:lineRule="auto" w:line="276"/>
        <w:ind w:left="993" w:right="0" w:hanging="633"/>
        <w:jc w:val="both"/>
        <w:rPr>
          <w:rFonts w:ascii="Calibri Light" w:hAnsi="Calibri Light"/>
          <w:color w:val="060606"/>
          <w:sz w:val="20"/>
          <w:szCs w:val="20"/>
        </w:rPr>
      </w:pPr>
      <w:r>
        <w:rPr>
          <w:rFonts w:cs="Tahoma" w:ascii="Calibri Light" w:hAnsi="Calibri Light"/>
          <w:color w:val="060606"/>
          <w:sz w:val="20"/>
          <w:szCs w:val="20"/>
        </w:rPr>
        <w:t>sporządzanie oraz przedstawianie okresowych i wieloletnich planów działania Fundacji;</w:t>
      </w:r>
    </w:p>
    <w:p>
      <w:pPr>
        <w:pStyle w:val="Tretekstu"/>
        <w:numPr>
          <w:ilvl w:val="0"/>
          <w:numId w:val="12"/>
        </w:numPr>
        <w:tabs>
          <w:tab w:val="clear" w:pos="709"/>
          <w:tab w:val="left" w:pos="1134" w:leader="none"/>
        </w:tabs>
        <w:spacing w:lineRule="auto" w:line="276"/>
        <w:ind w:left="993" w:right="0" w:hanging="633"/>
        <w:jc w:val="both"/>
        <w:rPr>
          <w:rFonts w:ascii="Calibri Light" w:hAnsi="Calibri Light"/>
          <w:color w:val="060606"/>
          <w:sz w:val="20"/>
          <w:szCs w:val="20"/>
        </w:rPr>
      </w:pPr>
      <w:r>
        <w:rPr>
          <w:rFonts w:cs="Tahoma" w:ascii="Calibri Light" w:hAnsi="Calibri Light"/>
          <w:color w:val="060606"/>
          <w:sz w:val="20"/>
          <w:szCs w:val="20"/>
        </w:rPr>
        <w:t>sporządzanie, przedstawianie i składanie sprawozdania z działalności Fundacji, w tym roczny raport z działalności Fundacji kierowany do właściwego ministra sprawującego nadzór na Fundacją;</w:t>
      </w:r>
    </w:p>
    <w:p>
      <w:pPr>
        <w:pStyle w:val="Tretekstu"/>
        <w:numPr>
          <w:ilvl w:val="0"/>
          <w:numId w:val="12"/>
        </w:numPr>
        <w:tabs>
          <w:tab w:val="clear" w:pos="709"/>
          <w:tab w:val="left" w:pos="1134" w:leader="none"/>
        </w:tabs>
        <w:spacing w:lineRule="auto" w:line="276"/>
        <w:ind w:left="993" w:right="0" w:hanging="633"/>
        <w:jc w:val="both"/>
        <w:rPr>
          <w:rFonts w:ascii="Calibri Light" w:hAnsi="Calibri Light"/>
          <w:color w:val="060606"/>
          <w:sz w:val="20"/>
          <w:szCs w:val="20"/>
        </w:rPr>
      </w:pPr>
      <w:r>
        <w:rPr>
          <w:rFonts w:cs="Tahoma" w:ascii="Calibri Light" w:hAnsi="Calibri Light"/>
          <w:color w:val="060606"/>
          <w:sz w:val="20"/>
          <w:szCs w:val="20"/>
        </w:rPr>
        <w:t>wykonywanie zarządzeń Fundatorki;</w:t>
      </w:r>
    </w:p>
    <w:p>
      <w:pPr>
        <w:pStyle w:val="Tretekstu"/>
        <w:numPr>
          <w:ilvl w:val="0"/>
          <w:numId w:val="12"/>
        </w:numPr>
        <w:tabs>
          <w:tab w:val="clear" w:pos="709"/>
          <w:tab w:val="left" w:pos="1134" w:leader="none"/>
        </w:tabs>
        <w:spacing w:lineRule="auto" w:line="276"/>
        <w:ind w:left="993" w:right="0" w:hanging="633"/>
        <w:jc w:val="both"/>
        <w:rPr>
          <w:rFonts w:ascii="Calibri Light" w:hAnsi="Calibri Light"/>
          <w:color w:val="060606"/>
          <w:sz w:val="20"/>
          <w:szCs w:val="20"/>
        </w:rPr>
      </w:pPr>
      <w:r>
        <w:rPr>
          <w:rFonts w:cs="Tahoma" w:ascii="Calibri Light" w:hAnsi="Calibri Light"/>
          <w:color w:val="060606"/>
          <w:sz w:val="20"/>
          <w:szCs w:val="20"/>
        </w:rPr>
        <w:t>tworzenie i znoszenie oddziałów terenowych, zakładów, fili, przedstawicielstw i innych jednostek organizacyjnych Fundacji;</w:t>
      </w:r>
    </w:p>
    <w:p>
      <w:pPr>
        <w:pStyle w:val="Tretekstu"/>
        <w:numPr>
          <w:ilvl w:val="0"/>
          <w:numId w:val="12"/>
        </w:numPr>
        <w:tabs>
          <w:tab w:val="clear" w:pos="709"/>
          <w:tab w:val="left" w:pos="1134" w:leader="none"/>
        </w:tabs>
        <w:spacing w:lineRule="auto" w:line="276"/>
        <w:ind w:left="993" w:right="0" w:hanging="633"/>
        <w:jc w:val="both"/>
        <w:rPr>
          <w:rFonts w:ascii="Calibri Light" w:hAnsi="Calibri Light"/>
          <w:color w:val="060606"/>
          <w:sz w:val="20"/>
          <w:szCs w:val="20"/>
        </w:rPr>
      </w:pPr>
      <w:r>
        <w:rPr>
          <w:rFonts w:cs="Tahoma" w:ascii="Calibri Light" w:hAnsi="Calibri Light"/>
          <w:color w:val="060606"/>
          <w:sz w:val="20"/>
          <w:szCs w:val="20"/>
        </w:rPr>
        <w:t>uchwalanie regulaminu określającego tryb pracy Zarządu, w tym podziału kompetencji pomiędzy jego członków;</w:t>
      </w:r>
    </w:p>
    <w:p>
      <w:pPr>
        <w:pStyle w:val="Normal"/>
        <w:numPr>
          <w:ilvl w:val="0"/>
          <w:numId w:val="12"/>
        </w:numPr>
        <w:tabs>
          <w:tab w:val="clear" w:pos="709"/>
          <w:tab w:val="left" w:pos="1134" w:leader="none"/>
        </w:tabs>
        <w:spacing w:lineRule="auto" w:line="276"/>
        <w:ind w:left="993" w:hanging="633"/>
        <w:jc w:val="both"/>
        <w:rPr>
          <w:rFonts w:ascii="Calibri Light" w:hAnsi="Calibri Light"/>
          <w:color w:val="060606"/>
          <w:sz w:val="20"/>
          <w:szCs w:val="20"/>
        </w:rPr>
      </w:pPr>
      <w:r>
        <w:rPr>
          <w:rFonts w:cs="Tahoma" w:ascii="Calibri Light" w:hAnsi="Calibri Light"/>
          <w:color w:val="060606"/>
          <w:sz w:val="20"/>
          <w:szCs w:val="20"/>
        </w:rPr>
        <w:t>zatwierdzanie długoterminowych kierunków działalności;</w:t>
      </w:r>
    </w:p>
    <w:p>
      <w:pPr>
        <w:pStyle w:val="Normal"/>
        <w:numPr>
          <w:ilvl w:val="0"/>
          <w:numId w:val="12"/>
        </w:numPr>
        <w:tabs>
          <w:tab w:val="clear" w:pos="709"/>
          <w:tab w:val="left" w:pos="1134" w:leader="none"/>
        </w:tabs>
        <w:spacing w:lineRule="auto" w:line="276"/>
        <w:ind w:left="993" w:hanging="633"/>
        <w:jc w:val="both"/>
        <w:rPr>
          <w:rFonts w:ascii="Calibri Light" w:hAnsi="Calibri Light"/>
          <w:color w:val="060606"/>
          <w:sz w:val="20"/>
          <w:szCs w:val="20"/>
        </w:rPr>
      </w:pPr>
      <w:r>
        <w:rPr>
          <w:rFonts w:cs="Tahoma" w:ascii="Calibri Light" w:hAnsi="Calibri Light"/>
          <w:color w:val="060606"/>
          <w:sz w:val="20"/>
          <w:szCs w:val="20"/>
        </w:rPr>
        <w:t>tworzenie i znoszenie funduszy celowych, rezerwowych i zapasowych;</w:t>
      </w:r>
    </w:p>
    <w:p>
      <w:pPr>
        <w:pStyle w:val="Normal"/>
        <w:numPr>
          <w:ilvl w:val="0"/>
          <w:numId w:val="12"/>
        </w:numPr>
        <w:tabs>
          <w:tab w:val="clear" w:pos="709"/>
          <w:tab w:val="left" w:pos="1134" w:leader="none"/>
        </w:tabs>
        <w:spacing w:lineRule="auto" w:line="276"/>
        <w:ind w:left="993" w:hanging="633"/>
        <w:jc w:val="both"/>
        <w:rPr>
          <w:rFonts w:ascii="Calibri Light" w:hAnsi="Calibri Light"/>
          <w:color w:val="060606"/>
          <w:sz w:val="20"/>
          <w:szCs w:val="20"/>
        </w:rPr>
      </w:pPr>
      <w:r>
        <w:rPr>
          <w:rFonts w:cs="Tahoma" w:ascii="Calibri Light" w:hAnsi="Calibri Light"/>
          <w:color w:val="060606"/>
          <w:sz w:val="20"/>
          <w:szCs w:val="20"/>
        </w:rPr>
        <w:t>ustanawianie zasad udzielania dotacji i innych form pomocy ze środków Fundacji;</w:t>
      </w:r>
    </w:p>
    <w:p>
      <w:pPr>
        <w:pStyle w:val="Normal"/>
        <w:numPr>
          <w:ilvl w:val="0"/>
          <w:numId w:val="12"/>
        </w:numPr>
        <w:tabs>
          <w:tab w:val="clear" w:pos="709"/>
          <w:tab w:val="left" w:pos="1134" w:leader="none"/>
        </w:tabs>
        <w:spacing w:lineRule="auto" w:line="276"/>
        <w:ind w:left="993" w:hanging="633"/>
        <w:jc w:val="both"/>
        <w:rPr>
          <w:rFonts w:ascii="Calibri Light" w:hAnsi="Calibri Light"/>
          <w:color w:val="060606"/>
          <w:sz w:val="20"/>
          <w:szCs w:val="20"/>
        </w:rPr>
      </w:pPr>
      <w:r>
        <w:rPr>
          <w:rFonts w:cs="Tahoma" w:ascii="Calibri Light" w:hAnsi="Calibri Light"/>
          <w:color w:val="060606"/>
          <w:sz w:val="20"/>
          <w:szCs w:val="20"/>
        </w:rPr>
        <w:t>przeprowadzanie przez Zarząd (każdy członek Zarządu może działać samodzielnie) lub przez osoby powołane przez niego, inspekcji gospodarki Fundacji, kontroli ksiąg rachunkowych, badania słuszności i celowości poczynionych wydatków.</w:t>
      </w:r>
    </w:p>
    <w:p>
      <w:pPr>
        <w:pStyle w:val="Normal"/>
        <w:numPr>
          <w:ilvl w:val="0"/>
          <w:numId w:val="12"/>
        </w:numPr>
        <w:tabs>
          <w:tab w:val="clear" w:pos="709"/>
          <w:tab w:val="left" w:pos="1134" w:leader="none"/>
        </w:tabs>
        <w:spacing w:lineRule="auto" w:line="276"/>
        <w:ind w:left="993" w:hanging="633"/>
        <w:jc w:val="both"/>
        <w:rPr>
          <w:rFonts w:ascii="Calibri Light" w:hAnsi="Calibri Light"/>
          <w:color w:val="060606"/>
          <w:sz w:val="20"/>
          <w:szCs w:val="20"/>
        </w:rPr>
      </w:pPr>
      <w:r>
        <w:rPr>
          <w:rFonts w:cs="Tahoma" w:ascii="Calibri Light" w:hAnsi="Calibri Light"/>
          <w:color w:val="060606"/>
          <w:sz w:val="20"/>
          <w:szCs w:val="20"/>
        </w:rPr>
        <w:t>podejmowanie decyzji o połączeniu z inną fundacją;</w:t>
      </w:r>
    </w:p>
    <w:p>
      <w:pPr>
        <w:pStyle w:val="Normal"/>
        <w:numPr>
          <w:ilvl w:val="0"/>
          <w:numId w:val="12"/>
        </w:numPr>
        <w:tabs>
          <w:tab w:val="clear" w:pos="709"/>
          <w:tab w:val="left" w:pos="1134" w:leader="none"/>
        </w:tabs>
        <w:spacing w:lineRule="auto" w:line="276"/>
        <w:ind w:left="993" w:hanging="633"/>
        <w:jc w:val="both"/>
        <w:rPr>
          <w:rFonts w:ascii="Calibri Light" w:hAnsi="Calibri Light"/>
          <w:color w:val="060606"/>
          <w:sz w:val="20"/>
          <w:szCs w:val="20"/>
        </w:rPr>
      </w:pPr>
      <w:r>
        <w:rPr>
          <w:rFonts w:cs="Tahoma" w:ascii="Calibri Light" w:hAnsi="Calibri Light"/>
          <w:color w:val="060606"/>
          <w:sz w:val="20"/>
          <w:szCs w:val="20"/>
        </w:rPr>
        <w:t>podejmowanie decyzji o przystąpieniu przez Fundację do innych podmiotów, w tym fundacji, spółek, stowarzyszeń  lub zrzeszeń, a także na wystąpienie z tych podmiotów</w:t>
      </w:r>
    </w:p>
    <w:p>
      <w:pPr>
        <w:pStyle w:val="Normal"/>
        <w:numPr>
          <w:ilvl w:val="0"/>
          <w:numId w:val="12"/>
        </w:numPr>
        <w:tabs>
          <w:tab w:val="clear" w:pos="709"/>
          <w:tab w:val="left" w:pos="1134" w:leader="none"/>
        </w:tabs>
        <w:spacing w:lineRule="auto" w:line="276"/>
        <w:ind w:left="993" w:hanging="633"/>
        <w:jc w:val="both"/>
        <w:rPr>
          <w:rFonts w:ascii="Calibri Light" w:hAnsi="Calibri Light"/>
          <w:color w:val="060606"/>
          <w:sz w:val="20"/>
          <w:szCs w:val="20"/>
        </w:rPr>
      </w:pPr>
      <w:r>
        <w:rPr>
          <w:rFonts w:cs="Tahoma" w:ascii="Calibri Light" w:hAnsi="Calibri Light"/>
          <w:color w:val="060606"/>
          <w:sz w:val="20"/>
          <w:szCs w:val="20"/>
        </w:rPr>
        <w:t>podejmowanie uchwały o rozwiązaniu i likwidacji Fundacji; powoływanie i odwoływanie likwidatorów;</w:t>
      </w:r>
    </w:p>
    <w:p>
      <w:pPr>
        <w:pStyle w:val="Tretekstu"/>
        <w:numPr>
          <w:ilvl w:val="0"/>
          <w:numId w:val="12"/>
        </w:numPr>
        <w:tabs>
          <w:tab w:val="clear" w:pos="709"/>
          <w:tab w:val="left" w:pos="1134" w:leader="none"/>
        </w:tabs>
        <w:spacing w:lineRule="auto" w:line="276"/>
        <w:ind w:left="993" w:right="0" w:hanging="633"/>
        <w:jc w:val="both"/>
        <w:rPr>
          <w:rFonts w:ascii="Calibri Light" w:hAnsi="Calibri Light"/>
          <w:color w:val="060606"/>
          <w:sz w:val="20"/>
          <w:szCs w:val="20"/>
        </w:rPr>
      </w:pPr>
      <w:r>
        <w:rPr>
          <w:rFonts w:cs="Tahoma" w:ascii="Calibri Light" w:hAnsi="Calibri Light"/>
          <w:color w:val="060606"/>
          <w:sz w:val="20"/>
          <w:szCs w:val="20"/>
        </w:rPr>
        <w:t>przeprowadzenie likwidacji Fundacji, chyba że na likwidatora powołano osobę spoza składu Zarządu.</w:t>
      </w:r>
    </w:p>
    <w:p>
      <w:pPr>
        <w:pStyle w:val="ListParagraph"/>
        <w:numPr>
          <w:ilvl w:val="0"/>
          <w:numId w:val="1"/>
        </w:numPr>
        <w:spacing w:lineRule="auto" w:line="276"/>
        <w:jc w:val="both"/>
        <w:rPr>
          <w:rFonts w:ascii="Calibri Light" w:hAnsi="Calibri Light"/>
          <w:color w:val="060606"/>
          <w:sz w:val="20"/>
          <w:szCs w:val="20"/>
        </w:rPr>
      </w:pPr>
      <w:r>
        <w:rPr>
          <w:rFonts w:cs="Tahoma" w:ascii="Calibri Light" w:hAnsi="Calibri Light"/>
          <w:color w:val="060606"/>
          <w:sz w:val="20"/>
          <w:szCs w:val="20"/>
        </w:rPr>
        <w:t xml:space="preserve">Posiedzenia Zarządu odbywają się w miarę bieżącego zapotrzebowania, nie rzadziej niż jeden raz w miesiącu kalendarzowym. </w:t>
      </w:r>
    </w:p>
    <w:p>
      <w:pPr>
        <w:pStyle w:val="ListParagraph"/>
        <w:numPr>
          <w:ilvl w:val="0"/>
          <w:numId w:val="1"/>
        </w:numPr>
        <w:spacing w:lineRule="auto" w:line="276"/>
        <w:jc w:val="both"/>
        <w:rPr>
          <w:rFonts w:ascii="Calibri Light" w:hAnsi="Calibri Light"/>
          <w:color w:val="060606"/>
          <w:sz w:val="20"/>
          <w:szCs w:val="20"/>
        </w:rPr>
      </w:pPr>
      <w:r>
        <w:rPr>
          <w:rFonts w:cs="Tahoma" w:ascii="Calibri Light" w:hAnsi="Calibri Light"/>
          <w:color w:val="060606"/>
          <w:sz w:val="20"/>
          <w:szCs w:val="20"/>
        </w:rPr>
        <w:t>Uchwały Zarządu zapadają zwykłą większością głosów, chyba że Zarząd jest jednoosobowy. W razie równej liczby głosów, rozstrzygający jest głos Prezesa Zarządu. Uchwały Zarządu mogą być podejmowane na posiedzeniach lub w trybie obiegowym.</w:t>
      </w:r>
    </w:p>
    <w:p>
      <w:pPr>
        <w:pStyle w:val="Normal"/>
        <w:numPr>
          <w:ilvl w:val="0"/>
          <w:numId w:val="1"/>
        </w:numPr>
        <w:spacing w:lineRule="auto" w:line="276"/>
        <w:jc w:val="both"/>
        <w:rPr>
          <w:rFonts w:ascii="Calibri Light" w:hAnsi="Calibri Light"/>
          <w:color w:val="060606"/>
          <w:sz w:val="20"/>
          <w:szCs w:val="20"/>
        </w:rPr>
      </w:pPr>
      <w:r>
        <w:rPr>
          <w:rFonts w:cs="Tahoma" w:ascii="Calibri Light" w:hAnsi="Calibri Light"/>
          <w:color w:val="060606"/>
          <w:sz w:val="20"/>
          <w:szCs w:val="20"/>
        </w:rPr>
        <w:t xml:space="preserve">W przypadku Zarządu wieloosobowego, do składania oświadczeń w zakresie praw i obowiązków majątkowych i niemajątkowych Fundacji oraz do podpisywania w imieniu Fundacji upoważniony jest każdy członek Zarządu </w:t>
      </w:r>
    </w:p>
    <w:p>
      <w:pPr>
        <w:pStyle w:val="ListParagraph"/>
        <w:numPr>
          <w:ilvl w:val="2"/>
          <w:numId w:val="5"/>
        </w:numPr>
        <w:spacing w:lineRule="auto" w:line="276"/>
        <w:ind w:left="709" w:hanging="360"/>
        <w:jc w:val="both"/>
        <w:rPr>
          <w:rFonts w:ascii="Calibri Light" w:hAnsi="Calibri Light"/>
          <w:color w:val="060606"/>
          <w:sz w:val="20"/>
          <w:szCs w:val="20"/>
        </w:rPr>
      </w:pPr>
      <w:r>
        <w:rPr>
          <w:rFonts w:cs="Tahoma" w:ascii="Calibri Light" w:hAnsi="Calibri Light"/>
          <w:color w:val="060606"/>
          <w:sz w:val="20"/>
          <w:szCs w:val="20"/>
        </w:rPr>
        <w:t>do kwoty 1.000.000,00 zł (słownie: jeden milion złotych) włącznie – każdy członek Zarządu samodzielnie;</w:t>
      </w:r>
    </w:p>
    <w:p>
      <w:pPr>
        <w:pStyle w:val="ListParagraph"/>
        <w:numPr>
          <w:ilvl w:val="2"/>
          <w:numId w:val="5"/>
        </w:numPr>
        <w:spacing w:lineRule="auto" w:line="276"/>
        <w:ind w:left="709" w:hanging="360"/>
        <w:jc w:val="both"/>
        <w:rPr>
          <w:rFonts w:ascii="Calibri Light" w:hAnsi="Calibri Light"/>
          <w:color w:val="060606"/>
          <w:sz w:val="20"/>
          <w:szCs w:val="20"/>
        </w:rPr>
      </w:pPr>
      <w:r>
        <w:rPr>
          <w:rFonts w:cs="Tahoma" w:ascii="Calibri Light" w:hAnsi="Calibri Light"/>
          <w:color w:val="060606"/>
          <w:sz w:val="20"/>
          <w:szCs w:val="20"/>
        </w:rPr>
        <w:t>powyżej kwoty 1.000.000,00 zł (słownie: jeden milion złotych) – dwóch członków Zarządu działających łącznie.</w:t>
      </w:r>
    </w:p>
    <w:p>
      <w:pPr>
        <w:pStyle w:val="Normal"/>
        <w:spacing w:lineRule="auto" w:line="276"/>
        <w:ind w:left="360" w:hanging="0"/>
        <w:jc w:val="both"/>
        <w:rPr>
          <w:rFonts w:ascii="Calibri Light" w:hAnsi="Calibri Light"/>
          <w:color w:val="060606"/>
          <w:sz w:val="20"/>
          <w:szCs w:val="20"/>
        </w:rPr>
      </w:pPr>
      <w:r>
        <w:rPr>
          <w:rFonts w:cs="Tahoma" w:ascii="Calibri Light" w:hAnsi="Calibri Light"/>
          <w:color w:val="060606"/>
          <w:sz w:val="20"/>
          <w:szCs w:val="20"/>
        </w:rPr>
        <w:t>W przypadku Zarządu jednoosobowego, oświadczenia woli w imieniu Fundacji składa jedyny członek Zarządu.</w:t>
      </w:r>
    </w:p>
    <w:p>
      <w:pPr>
        <w:pStyle w:val="Normal"/>
        <w:numPr>
          <w:ilvl w:val="0"/>
          <w:numId w:val="1"/>
        </w:numPr>
        <w:spacing w:lineRule="auto" w:line="276"/>
        <w:jc w:val="both"/>
        <w:rPr>
          <w:rFonts w:ascii="Calibri Light" w:hAnsi="Calibri Light"/>
          <w:color w:val="060606"/>
          <w:sz w:val="20"/>
          <w:szCs w:val="20"/>
        </w:rPr>
      </w:pPr>
      <w:r>
        <w:rPr>
          <w:rFonts w:cs="Tahoma" w:ascii="Calibri Light" w:hAnsi="Calibri Light"/>
          <w:color w:val="060606"/>
          <w:sz w:val="20"/>
          <w:szCs w:val="20"/>
        </w:rPr>
        <w:t xml:space="preserve">Członkowie Zarządu mogą być z tytułu pełnienia tych funkcji wynagradzani oraz może przysługiwać im prawo do zwrotu kosztów poniesionych w związku z pełnieniem funkcji. Zasady ich wynagradzania ustala Fundatorka w zarządzeniu. </w:t>
      </w:r>
    </w:p>
    <w:p>
      <w:pPr>
        <w:pStyle w:val="Normal"/>
        <w:numPr>
          <w:ilvl w:val="0"/>
          <w:numId w:val="1"/>
        </w:numPr>
        <w:spacing w:lineRule="auto" w:line="276"/>
        <w:jc w:val="both"/>
        <w:rPr>
          <w:rFonts w:ascii="Calibri Light" w:hAnsi="Calibri Light"/>
          <w:color w:val="060606"/>
          <w:sz w:val="20"/>
          <w:szCs w:val="20"/>
        </w:rPr>
      </w:pPr>
      <w:r>
        <w:rPr>
          <w:rFonts w:cs="Tahoma" w:ascii="Calibri Light" w:hAnsi="Calibri Light"/>
          <w:color w:val="060606"/>
          <w:sz w:val="20"/>
          <w:szCs w:val="20"/>
        </w:rPr>
        <w:t>W stosunkach pomiędzy Fundacją a członkiem Zarządu, Fundację reprezentuje pełnomocnik powołany przez Radę Fundacji.</w:t>
      </w:r>
    </w:p>
    <w:p>
      <w:pPr>
        <w:pStyle w:val="Normal"/>
        <w:spacing w:lineRule="auto" w:line="276"/>
        <w:jc w:val="center"/>
        <w:rPr>
          <w:rFonts w:ascii="Calibri Light" w:hAnsi="Calibri Light"/>
          <w:color w:val="060606"/>
          <w:sz w:val="20"/>
          <w:szCs w:val="20"/>
        </w:rPr>
      </w:pPr>
      <w:r>
        <w:rPr>
          <w:rFonts w:cs="Tahoma" w:ascii="Calibri Light" w:hAnsi="Calibri Light"/>
          <w:b/>
          <w:color w:val="060606"/>
          <w:sz w:val="20"/>
          <w:szCs w:val="20"/>
        </w:rPr>
        <w:t>§ 9 [Fundatorka]</w:t>
      </w:r>
    </w:p>
    <w:p>
      <w:pPr>
        <w:pStyle w:val="ListParagraph"/>
        <w:numPr>
          <w:ilvl w:val="3"/>
          <w:numId w:val="1"/>
        </w:numPr>
        <w:tabs>
          <w:tab w:val="clear" w:pos="709"/>
        </w:tabs>
        <w:spacing w:lineRule="auto" w:line="276"/>
        <w:ind w:left="426" w:hanging="426"/>
        <w:rPr>
          <w:rFonts w:ascii="Calibri Light" w:hAnsi="Calibri Light"/>
          <w:color w:val="060606"/>
          <w:sz w:val="20"/>
          <w:szCs w:val="20"/>
        </w:rPr>
      </w:pPr>
      <w:r>
        <w:rPr>
          <w:rFonts w:cs="Tahoma" w:ascii="Calibri Light" w:hAnsi="Calibri Light"/>
          <w:color w:val="060606"/>
          <w:sz w:val="20"/>
          <w:szCs w:val="20"/>
        </w:rPr>
        <w:t>Fundatorka pełni obowiązki nadzorcze, stanowiące oraz kontrolne w Fundacji.</w:t>
      </w:r>
    </w:p>
    <w:p>
      <w:pPr>
        <w:pStyle w:val="ListParagraph"/>
        <w:numPr>
          <w:ilvl w:val="3"/>
          <w:numId w:val="1"/>
        </w:numPr>
        <w:tabs>
          <w:tab w:val="clear" w:pos="709"/>
        </w:tabs>
        <w:spacing w:lineRule="auto" w:line="276"/>
        <w:ind w:left="426" w:hanging="426"/>
        <w:rPr>
          <w:rFonts w:ascii="Calibri Light" w:hAnsi="Calibri Light"/>
          <w:color w:val="060606"/>
          <w:sz w:val="20"/>
          <w:szCs w:val="20"/>
        </w:rPr>
      </w:pPr>
      <w:r>
        <w:rPr>
          <w:rFonts w:cs="Tahoma" w:ascii="Calibri Light" w:hAnsi="Calibri Light"/>
          <w:color w:val="060606"/>
          <w:sz w:val="20"/>
          <w:szCs w:val="20"/>
        </w:rPr>
        <w:t>Do wyłącznej kompetencji Fundatorki należy:</w:t>
      </w:r>
    </w:p>
    <w:p>
      <w:pPr>
        <w:pStyle w:val="ListParagraph"/>
        <w:numPr>
          <w:ilvl w:val="0"/>
          <w:numId w:val="17"/>
        </w:numPr>
        <w:spacing w:lineRule="auto" w:line="276"/>
        <w:ind w:left="993" w:hanging="567"/>
        <w:rPr>
          <w:rFonts w:ascii="Calibri Light" w:hAnsi="Calibri Light"/>
          <w:color w:val="060606"/>
          <w:sz w:val="20"/>
          <w:szCs w:val="20"/>
        </w:rPr>
      </w:pPr>
      <w:r>
        <w:rPr>
          <w:rFonts w:cs="Tahoma" w:ascii="Calibri Light" w:hAnsi="Calibri Light"/>
          <w:color w:val="060606"/>
          <w:sz w:val="20"/>
          <w:szCs w:val="20"/>
        </w:rPr>
        <w:t>wybór, powoływanie i odwoływanie członków Zarządu Fundacji;</w:t>
      </w:r>
    </w:p>
    <w:p>
      <w:pPr>
        <w:pStyle w:val="ListParagraph"/>
        <w:numPr>
          <w:ilvl w:val="0"/>
          <w:numId w:val="17"/>
        </w:numPr>
        <w:spacing w:lineRule="auto" w:line="276"/>
        <w:ind w:left="993" w:hanging="567"/>
        <w:rPr>
          <w:rFonts w:ascii="Calibri Light" w:hAnsi="Calibri Light"/>
          <w:color w:val="060606"/>
          <w:sz w:val="20"/>
          <w:szCs w:val="20"/>
        </w:rPr>
      </w:pPr>
      <w:r>
        <w:rPr>
          <w:rFonts w:cs="Tahoma" w:ascii="Calibri Light" w:hAnsi="Calibri Light"/>
          <w:color w:val="060606"/>
          <w:sz w:val="20"/>
          <w:szCs w:val="20"/>
        </w:rPr>
        <w:t>uchwalanie zasad zatrudniania i wynagradzania członków Zarządu, w tym wysokości wynagrodzeń;</w:t>
      </w:r>
    </w:p>
    <w:p>
      <w:pPr>
        <w:pStyle w:val="Normal"/>
        <w:numPr>
          <w:ilvl w:val="0"/>
          <w:numId w:val="17"/>
        </w:numPr>
        <w:spacing w:lineRule="auto" w:line="276"/>
        <w:ind w:left="993" w:hanging="567"/>
        <w:jc w:val="both"/>
        <w:rPr>
          <w:rFonts w:ascii="Calibri Light" w:hAnsi="Calibri Light"/>
          <w:color w:val="060606"/>
          <w:sz w:val="20"/>
          <w:szCs w:val="20"/>
        </w:rPr>
      </w:pPr>
      <w:r>
        <w:rPr>
          <w:rFonts w:cs="Tahoma" w:ascii="Calibri Light" w:hAnsi="Calibri Light"/>
          <w:color w:val="060606"/>
          <w:sz w:val="20"/>
          <w:szCs w:val="20"/>
        </w:rPr>
        <w:t>kontrola pracy członków Zarządu Fundacji;</w:t>
      </w:r>
    </w:p>
    <w:p>
      <w:pPr>
        <w:pStyle w:val="Normal"/>
        <w:numPr>
          <w:ilvl w:val="0"/>
          <w:numId w:val="17"/>
        </w:numPr>
        <w:spacing w:lineRule="auto" w:line="276"/>
        <w:ind w:left="993" w:hanging="567"/>
        <w:jc w:val="both"/>
        <w:rPr>
          <w:rFonts w:ascii="Calibri Light" w:hAnsi="Calibri Light"/>
          <w:color w:val="060606"/>
          <w:sz w:val="20"/>
          <w:szCs w:val="20"/>
        </w:rPr>
      </w:pPr>
      <w:r>
        <w:rPr>
          <w:rFonts w:cs="Tahoma" w:ascii="Calibri Light" w:hAnsi="Calibri Light"/>
          <w:color w:val="060606"/>
          <w:sz w:val="20"/>
          <w:szCs w:val="20"/>
        </w:rPr>
        <w:t>przeprowadzanie przez Fundatorkę lub przez osoby powołane przez nią, inspekcji gospodarki Fundacji, kontroli ksiąg rachunkowych, badania słuszności i celowości poczynionych wydatków.</w:t>
      </w:r>
    </w:p>
    <w:p>
      <w:pPr>
        <w:pStyle w:val="ListParagraph"/>
        <w:numPr>
          <w:ilvl w:val="3"/>
          <w:numId w:val="1"/>
        </w:numPr>
        <w:tabs>
          <w:tab w:val="clear" w:pos="709"/>
          <w:tab w:val="left" w:pos="2160" w:leader="none"/>
        </w:tabs>
        <w:spacing w:lineRule="auto" w:line="276"/>
        <w:ind w:left="426" w:hanging="426"/>
        <w:jc w:val="both"/>
        <w:rPr>
          <w:rFonts w:ascii="Calibri Light" w:hAnsi="Calibri Light"/>
          <w:color w:val="060606"/>
          <w:sz w:val="20"/>
          <w:szCs w:val="20"/>
        </w:rPr>
      </w:pPr>
      <w:r>
        <w:rPr>
          <w:rFonts w:cs="Tahoma" w:ascii="Calibri Light" w:hAnsi="Calibri Light"/>
          <w:color w:val="060606"/>
          <w:sz w:val="20"/>
          <w:szCs w:val="20"/>
        </w:rPr>
        <w:t>Fundatorka podejmuje decyzje w formie zarządzeń.</w:t>
      </w:r>
    </w:p>
    <w:p>
      <w:pPr>
        <w:pStyle w:val="ListParagraph"/>
        <w:numPr>
          <w:ilvl w:val="3"/>
          <w:numId w:val="1"/>
        </w:numPr>
        <w:tabs>
          <w:tab w:val="clear" w:pos="709"/>
          <w:tab w:val="left" w:pos="2160" w:leader="none"/>
        </w:tabs>
        <w:spacing w:lineRule="auto" w:line="276"/>
        <w:ind w:left="426" w:hanging="426"/>
        <w:jc w:val="both"/>
        <w:rPr>
          <w:rFonts w:ascii="Calibri Light" w:hAnsi="Calibri Light"/>
          <w:color w:val="060606"/>
          <w:sz w:val="20"/>
          <w:szCs w:val="20"/>
        </w:rPr>
      </w:pPr>
      <w:r>
        <w:rPr>
          <w:rFonts w:cs="Tahoma" w:ascii="Calibri Light" w:hAnsi="Calibri Light"/>
          <w:color w:val="060606"/>
          <w:sz w:val="20"/>
          <w:szCs w:val="20"/>
        </w:rPr>
        <w:t xml:space="preserve">Fundatorka pełni swoją funkcję aż do swej śmierci.  </w:t>
      </w:r>
    </w:p>
    <w:p>
      <w:pPr>
        <w:pStyle w:val="ListParagraph"/>
        <w:numPr>
          <w:ilvl w:val="3"/>
          <w:numId w:val="1"/>
        </w:numPr>
        <w:tabs>
          <w:tab w:val="clear" w:pos="709"/>
          <w:tab w:val="left" w:pos="2160" w:leader="none"/>
        </w:tabs>
        <w:spacing w:lineRule="auto" w:line="276"/>
        <w:ind w:left="426" w:hanging="426"/>
        <w:jc w:val="both"/>
        <w:rPr>
          <w:rFonts w:ascii="Calibri Light" w:hAnsi="Calibri Light"/>
          <w:color w:val="060606"/>
          <w:sz w:val="20"/>
          <w:szCs w:val="20"/>
        </w:rPr>
      </w:pPr>
      <w:r>
        <w:rPr>
          <w:rFonts w:cs="Tahoma" w:ascii="Calibri Light" w:hAnsi="Calibri Light"/>
          <w:color w:val="060606"/>
          <w:sz w:val="20"/>
          <w:szCs w:val="20"/>
        </w:rPr>
        <w:t xml:space="preserve">Fundatorka może zrzec się swoich kompetencji (a także tymczasowo przekazać) na rzecz wskazanej przez nią osoby. W tym celu konieczne jest złożenie przez Fundatorkę stosownego oświadczenia z podpisem notarialnie poświadczonym. W razie zrzeczenia się (tymczasowego przekazania) kompetencji na rzecz wskazanej przez Fundatorkę osoby oświadczenie to powinno zostać przekazane tej osobie oraz Zarządowi, przy czym do oświadczenia przekazywanego Zarządowi należy dołączyć pisemną zgodę tej osoby na przyjęcie obowiązków Fundatorki. </w:t>
      </w:r>
    </w:p>
    <w:p>
      <w:pPr>
        <w:pStyle w:val="ListParagraph"/>
        <w:numPr>
          <w:ilvl w:val="3"/>
          <w:numId w:val="1"/>
        </w:numPr>
        <w:tabs>
          <w:tab w:val="clear" w:pos="709"/>
          <w:tab w:val="left" w:pos="2160" w:leader="none"/>
        </w:tabs>
        <w:spacing w:lineRule="auto" w:line="276"/>
        <w:ind w:left="426" w:hanging="426"/>
        <w:jc w:val="both"/>
        <w:rPr>
          <w:rFonts w:ascii="Calibri Light" w:hAnsi="Calibri Light"/>
          <w:color w:val="060606"/>
          <w:sz w:val="20"/>
          <w:szCs w:val="20"/>
        </w:rPr>
      </w:pPr>
      <w:r>
        <w:rPr>
          <w:rFonts w:cs="Tahoma" w:ascii="Calibri Light" w:hAnsi="Calibri Light"/>
          <w:color w:val="060606"/>
          <w:sz w:val="20"/>
          <w:szCs w:val="20"/>
        </w:rPr>
        <w:t>Oświadczenie o przekazaniu kompetencji Fundatorki na rzecz wskazanej przez nią osoby może być także zawarte w testamencie Fundatorki (wówczas wymogu formy pisemnej z podpisem poświadczonym notarialnie nie stosuje się). Osoba wskazana przez Fundatorkę powinna w terminie  miesiąca od daty otwarcia i ogłoszenia testamentu wyrazić zgodę na przejęcie obowiązków lub odmówić takiego przejęcia. W razie odmowy zastosowanie znajdują postanowienia ust. 7  poniżej; brak złożenia oświadczenia we wskazanym terminie poczytuje się za odmowę przejęcia kompetencji Fundatorki.</w:t>
      </w:r>
    </w:p>
    <w:p>
      <w:pPr>
        <w:pStyle w:val="ListParagraph"/>
        <w:numPr>
          <w:ilvl w:val="3"/>
          <w:numId w:val="1"/>
        </w:numPr>
        <w:tabs>
          <w:tab w:val="clear" w:pos="709"/>
          <w:tab w:val="left" w:pos="2160" w:leader="none"/>
        </w:tabs>
        <w:spacing w:lineRule="auto" w:line="276"/>
        <w:ind w:left="426" w:hanging="426"/>
        <w:jc w:val="both"/>
        <w:rPr>
          <w:rFonts w:ascii="Calibri Light" w:hAnsi="Calibri Light"/>
          <w:color w:val="060606"/>
          <w:sz w:val="20"/>
          <w:szCs w:val="20"/>
        </w:rPr>
      </w:pPr>
      <w:r>
        <w:rPr>
          <w:rFonts w:cs="Tahoma" w:ascii="Calibri Light" w:hAnsi="Calibri Light"/>
          <w:color w:val="060606"/>
          <w:sz w:val="20"/>
          <w:szCs w:val="20"/>
        </w:rPr>
        <w:t>Natomiast w razie śmierci Fundatorki i:</w:t>
      </w:r>
    </w:p>
    <w:p>
      <w:pPr>
        <w:pStyle w:val="ListParagraph"/>
        <w:numPr>
          <w:ilvl w:val="3"/>
          <w:numId w:val="5"/>
        </w:numPr>
        <w:spacing w:lineRule="auto" w:line="276"/>
        <w:ind w:left="851" w:hanging="360"/>
        <w:jc w:val="both"/>
        <w:rPr>
          <w:rFonts w:ascii="Calibri Light" w:hAnsi="Calibri Light"/>
          <w:color w:val="060606"/>
          <w:sz w:val="20"/>
          <w:szCs w:val="20"/>
        </w:rPr>
      </w:pPr>
      <w:r>
        <w:rPr>
          <w:rFonts w:cs="Tahoma" w:ascii="Calibri Light" w:hAnsi="Calibri Light"/>
          <w:color w:val="060606"/>
          <w:sz w:val="20"/>
          <w:szCs w:val="20"/>
        </w:rPr>
        <w:t xml:space="preserve">braku uprzedniego złożenia przez nią oświadczenia, o którym mowa w ust. 5 powyżej (także w testamencie) albo </w:t>
      </w:r>
    </w:p>
    <w:p>
      <w:pPr>
        <w:pStyle w:val="ListParagraph"/>
        <w:numPr>
          <w:ilvl w:val="3"/>
          <w:numId w:val="5"/>
        </w:numPr>
        <w:spacing w:lineRule="auto" w:line="276"/>
        <w:ind w:left="851" w:hanging="360"/>
        <w:jc w:val="both"/>
        <w:rPr>
          <w:rFonts w:ascii="Calibri Light" w:hAnsi="Calibri Light"/>
          <w:color w:val="060606"/>
          <w:sz w:val="20"/>
          <w:szCs w:val="20"/>
        </w:rPr>
      </w:pPr>
      <w:r>
        <w:rPr>
          <w:rFonts w:cs="Tahoma" w:ascii="Calibri Light" w:hAnsi="Calibri Light"/>
          <w:color w:val="060606"/>
          <w:sz w:val="20"/>
          <w:szCs w:val="20"/>
        </w:rPr>
        <w:t>niewyrażenia przez osobę wskazaną przez Fundatorkę zgody na przejęcie obowiązków Fundatorki,</w:t>
      </w:r>
    </w:p>
    <w:p>
      <w:pPr>
        <w:pStyle w:val="Normal"/>
        <w:spacing w:lineRule="auto" w:line="276"/>
        <w:ind w:left="491" w:hanging="0"/>
        <w:jc w:val="both"/>
        <w:rPr/>
      </w:pPr>
      <w:r>
        <w:rPr>
          <w:rStyle w:val="Wyrnienie"/>
          <w:rFonts w:cs="Tahoma" w:ascii="Calibri Light" w:hAnsi="Calibri Light"/>
          <w:i w:val="false"/>
          <w:color w:val="060606"/>
          <w:sz w:val="20"/>
          <w:szCs w:val="20"/>
        </w:rPr>
        <w:t>spadkobiercy Fundatorki –</w:t>
      </w:r>
      <w:r>
        <w:rPr>
          <w:rStyle w:val="St"/>
          <w:rFonts w:cs="Tahoma" w:ascii="Calibri Light" w:hAnsi="Calibri Light"/>
          <w:color w:val="060606"/>
          <w:sz w:val="20"/>
          <w:szCs w:val="20"/>
        </w:rPr>
        <w:t xml:space="preserve"> </w:t>
      </w:r>
      <w:r>
        <w:rPr>
          <w:rStyle w:val="Wyrnienie"/>
          <w:rFonts w:cs="Tahoma" w:ascii="Calibri Light" w:hAnsi="Calibri Light"/>
          <w:i w:val="false"/>
          <w:color w:val="060606"/>
          <w:sz w:val="20"/>
          <w:szCs w:val="20"/>
        </w:rPr>
        <w:t xml:space="preserve">w terminie 3 (trzech) miesięcy od dnia śmierci Fundatorki – </w:t>
      </w:r>
      <w:r>
        <w:rPr>
          <w:rStyle w:val="St"/>
          <w:rFonts w:cs="Tahoma" w:ascii="Calibri Light" w:hAnsi="Calibri Light"/>
          <w:color w:val="060606"/>
          <w:sz w:val="20"/>
          <w:szCs w:val="20"/>
        </w:rPr>
        <w:t xml:space="preserve">zobowiązani są wskazać (ze swego grona lub spoza niego) jedną osobę, która wykonywać będzie kompetencje przysługujące uprzednio </w:t>
      </w:r>
      <w:r>
        <w:rPr>
          <w:rStyle w:val="Wyrnienie"/>
          <w:rFonts w:cs="Tahoma" w:ascii="Calibri Light" w:hAnsi="Calibri Light"/>
          <w:i w:val="false"/>
          <w:color w:val="060606"/>
          <w:sz w:val="20"/>
          <w:szCs w:val="20"/>
        </w:rPr>
        <w:t xml:space="preserve">Fundatorce. Wskazanie takie nastąpić powinno w formie </w:t>
      </w:r>
      <w:r>
        <w:rPr>
          <w:rFonts w:cs="Tahoma" w:ascii="Calibri Light" w:hAnsi="Calibri Light"/>
          <w:color w:val="060606"/>
          <w:sz w:val="20"/>
          <w:szCs w:val="20"/>
        </w:rPr>
        <w:t>oświadczenia z podpisem notarialnie poświadczonym. Oświadczenie to powinno zostać przekazane tej osobie oraz Zarządowi (do oświadczeni</w:t>
      </w:r>
      <w:r>
        <w:rPr>
          <w:rFonts w:eastAsia="Times New Roman" w:cs="Tahoma" w:ascii="Calibri Light" w:hAnsi="Calibri Light"/>
          <w:color w:val="060606"/>
          <w:kern w:val="0"/>
          <w:sz w:val="20"/>
          <w:szCs w:val="20"/>
          <w:lang w:val="pl-PL" w:eastAsia="pl-PL" w:bidi="ar-SA"/>
        </w:rPr>
        <w:t>a</w:t>
      </w:r>
      <w:r>
        <w:rPr>
          <w:rFonts w:cs="Tahoma" w:ascii="Calibri Light" w:hAnsi="Calibri Light"/>
          <w:color w:val="060606"/>
          <w:sz w:val="20"/>
          <w:szCs w:val="20"/>
        </w:rPr>
        <w:t xml:space="preserve"> przekazywanego Zarządowi należy dołączyć pisemną zgodę tej osoby na wykonywanie </w:t>
      </w:r>
      <w:r>
        <w:rPr>
          <w:rStyle w:val="St"/>
          <w:rFonts w:cs="Tahoma" w:ascii="Calibri Light" w:hAnsi="Calibri Light"/>
          <w:color w:val="060606"/>
          <w:sz w:val="20"/>
          <w:szCs w:val="20"/>
        </w:rPr>
        <w:t>kompetencji</w:t>
      </w:r>
      <w:r>
        <w:rPr>
          <w:rFonts w:cs="Tahoma" w:ascii="Calibri Light" w:hAnsi="Calibri Light"/>
          <w:color w:val="060606"/>
          <w:sz w:val="20"/>
          <w:szCs w:val="20"/>
        </w:rPr>
        <w:t xml:space="preserve"> Fundatorki). Gdyby wyznaczona osoba nie wyraziła zgody na wykonywanie kompetencji Fundatorki w terminie miesiąca od daty wskazania, wówczas najstarszy wiekiem spadkobierca zobowiązany będzie do wykonywania </w:t>
      </w:r>
      <w:r>
        <w:rPr>
          <w:rStyle w:val="St"/>
          <w:rFonts w:cs="Tahoma" w:ascii="Calibri Light" w:hAnsi="Calibri Light"/>
          <w:color w:val="060606"/>
          <w:sz w:val="20"/>
          <w:szCs w:val="20"/>
        </w:rPr>
        <w:t>kompetencji Fundatorki, o czym zobowiązany jest powiadomić Zarząd w terminie miesiąca od dnia bezskutecznego upływu terminu na wyrażenie zgody na wykonywanie kompetencji Fundatorki przez wyznaczoną osobę.</w:t>
      </w:r>
    </w:p>
    <w:p>
      <w:pPr>
        <w:pStyle w:val="ListParagraph"/>
        <w:numPr>
          <w:ilvl w:val="3"/>
          <w:numId w:val="1"/>
        </w:numPr>
        <w:tabs>
          <w:tab w:val="clear" w:pos="709"/>
          <w:tab w:val="left" w:pos="2160" w:leader="none"/>
        </w:tabs>
        <w:spacing w:lineRule="auto" w:line="276"/>
        <w:ind w:left="426" w:hanging="426"/>
        <w:jc w:val="both"/>
        <w:rPr>
          <w:rFonts w:ascii="Calibri Light" w:hAnsi="Calibri Light"/>
          <w:color w:val="060606"/>
          <w:sz w:val="20"/>
          <w:szCs w:val="20"/>
        </w:rPr>
      </w:pPr>
      <w:r>
        <w:rPr>
          <w:rFonts w:cs="Tahoma" w:ascii="Calibri Light" w:hAnsi="Calibri Light"/>
          <w:color w:val="060606"/>
          <w:sz w:val="20"/>
          <w:szCs w:val="20"/>
        </w:rPr>
        <w:t>Zrzeczenie (przekazanie) się kompetencji jest skuteczne z chwilą zawiadomienia Zarządu.</w:t>
      </w:r>
    </w:p>
    <w:p>
      <w:pPr>
        <w:pStyle w:val="ListParagraph"/>
        <w:numPr>
          <w:ilvl w:val="3"/>
          <w:numId w:val="1"/>
        </w:numPr>
        <w:tabs>
          <w:tab w:val="clear" w:pos="709"/>
          <w:tab w:val="left" w:pos="2160" w:leader="none"/>
        </w:tabs>
        <w:spacing w:lineRule="auto" w:line="276"/>
        <w:ind w:left="426" w:hanging="426"/>
        <w:jc w:val="both"/>
        <w:rPr>
          <w:rFonts w:ascii="Calibri Light" w:hAnsi="Calibri Light"/>
          <w:color w:val="060606"/>
          <w:sz w:val="20"/>
          <w:szCs w:val="20"/>
        </w:rPr>
      </w:pPr>
      <w:r>
        <w:rPr>
          <w:rFonts w:cs="Tahoma" w:ascii="Calibri Light" w:hAnsi="Calibri Light"/>
          <w:color w:val="060606"/>
          <w:sz w:val="20"/>
          <w:szCs w:val="20"/>
        </w:rPr>
        <w:t>W sytuacji, gdy Fundatorka pozostaje (pozostawała) też jedynym członkiem Zarządu Fundacji, wówczas obowiązku zawiadamiania Zarządu, o którym mowa w ust. 5, 6 i 7 powyżej nie stosuje się.</w:t>
      </w:r>
    </w:p>
    <w:p>
      <w:pPr>
        <w:pStyle w:val="ListParagraph"/>
        <w:numPr>
          <w:ilvl w:val="3"/>
          <w:numId w:val="1"/>
        </w:numPr>
        <w:tabs>
          <w:tab w:val="clear" w:pos="709"/>
          <w:tab w:val="left" w:pos="2160" w:leader="none"/>
        </w:tabs>
        <w:spacing w:lineRule="auto" w:line="276"/>
        <w:ind w:left="426" w:hanging="426"/>
        <w:jc w:val="both"/>
        <w:rPr>
          <w:rFonts w:ascii="Calibri Light" w:hAnsi="Calibri Light"/>
          <w:color w:val="060606"/>
          <w:sz w:val="20"/>
          <w:szCs w:val="20"/>
        </w:rPr>
      </w:pPr>
      <w:r>
        <w:rPr>
          <w:rFonts w:cs="Tahoma" w:ascii="Calibri Light" w:hAnsi="Calibri Light"/>
          <w:color w:val="060606"/>
          <w:sz w:val="20"/>
          <w:szCs w:val="20"/>
        </w:rPr>
        <w:t>W razie prawomocnego orzeczenia ubezwłasnowolnienia całkowitego Fundatorki pełnienie funkcji przez Fundatorkę jest zawieszone na czas trwania tej przeszkody w pełnieniu funkcji. W tym czasie jej obowiązki pełnić będzie opiekun ustanowiony dla Fundatorki.</w:t>
      </w:r>
    </w:p>
    <w:p>
      <w:pPr>
        <w:pStyle w:val="Normal"/>
        <w:spacing w:lineRule="auto" w:line="276"/>
        <w:jc w:val="center"/>
        <w:rPr>
          <w:rFonts w:ascii="Calibri Light" w:hAnsi="Calibri Light"/>
          <w:color w:val="060606"/>
          <w:sz w:val="20"/>
          <w:szCs w:val="20"/>
        </w:rPr>
      </w:pPr>
      <w:r>
        <w:rPr>
          <w:rFonts w:cs="Tahoma" w:ascii="Calibri Light" w:hAnsi="Calibri Light"/>
          <w:b/>
          <w:color w:val="060606"/>
          <w:sz w:val="20"/>
          <w:szCs w:val="20"/>
        </w:rPr>
        <w:t>§ 10 [Prowadzenie działalności gospodarczej przez Fundację]</w:t>
      </w:r>
    </w:p>
    <w:p>
      <w:pPr>
        <w:pStyle w:val="ListParagraph"/>
        <w:numPr>
          <w:ilvl w:val="0"/>
          <w:numId w:val="11"/>
        </w:numPr>
        <w:spacing w:lineRule="auto" w:line="276"/>
        <w:ind w:left="426" w:hanging="426"/>
        <w:jc w:val="both"/>
        <w:rPr>
          <w:rFonts w:ascii="Calibri Light" w:hAnsi="Calibri Light"/>
          <w:color w:val="060606"/>
          <w:sz w:val="20"/>
          <w:szCs w:val="20"/>
        </w:rPr>
      </w:pPr>
      <w:r>
        <w:rPr>
          <w:rFonts w:cs="Tahoma" w:ascii="Calibri Light" w:hAnsi="Calibri Light"/>
          <w:color w:val="060606"/>
          <w:sz w:val="20"/>
          <w:szCs w:val="20"/>
        </w:rPr>
        <w:t>Fundacja może prowadzić działalność gospodarczą jako dodatkową w stosunku do działalności statutowej, z tym, że cały dochód z tej działalności jest przeznaczony na realizację celów statutowych Fundacji.</w:t>
      </w:r>
    </w:p>
    <w:p>
      <w:pPr>
        <w:pStyle w:val="ListParagraph"/>
        <w:numPr>
          <w:ilvl w:val="0"/>
          <w:numId w:val="11"/>
        </w:numPr>
        <w:spacing w:lineRule="auto" w:line="276"/>
        <w:ind w:left="426" w:hanging="426"/>
        <w:jc w:val="both"/>
        <w:rPr>
          <w:rFonts w:ascii="Calibri Light" w:hAnsi="Calibri Light"/>
          <w:color w:val="060606"/>
          <w:sz w:val="20"/>
          <w:szCs w:val="20"/>
        </w:rPr>
      </w:pPr>
      <w:r>
        <w:rPr>
          <w:rFonts w:cs="Tahoma" w:ascii="Calibri Light" w:hAnsi="Calibri Light"/>
          <w:color w:val="060606"/>
          <w:sz w:val="20"/>
          <w:szCs w:val="20"/>
        </w:rPr>
        <w:t xml:space="preserve">Fundacja może prowadzić w kraju i za granicą działalność gospodarczą w następujących dziedzinach, zgodnie z Polską Klasyfikacją Działalności 2007: </w:t>
      </w:r>
      <w:r>
        <w:rPr>
          <w:rFonts w:cs="Tahoma" w:ascii="Calibri Light" w:hAnsi="Calibri Light"/>
          <w:color w:val="C9211E"/>
          <w:sz w:val="16"/>
          <w:szCs w:val="16"/>
        </w:rPr>
        <w:t>(należy wskaza</w:t>
      </w:r>
      <w:r>
        <w:rPr>
          <w:rFonts w:eastAsia="Times New Roman" w:cs="Tahoma" w:ascii="Calibri Light" w:hAnsi="Calibri Light"/>
          <w:color w:val="C9211E"/>
          <w:kern w:val="0"/>
          <w:sz w:val="16"/>
          <w:szCs w:val="16"/>
          <w:lang w:val="pl-PL" w:eastAsia="pl-PL" w:bidi="ar-SA"/>
        </w:rPr>
        <w:t>ć</w:t>
      </w:r>
      <w:r>
        <w:rPr>
          <w:rFonts w:cs="Tahoma" w:ascii="Calibri Light" w:hAnsi="Calibri Light"/>
          <w:color w:val="C9211E"/>
          <w:sz w:val="16"/>
          <w:szCs w:val="16"/>
        </w:rPr>
        <w:t xml:space="preserve"> wła</w:t>
      </w:r>
      <w:r>
        <w:rPr>
          <w:rFonts w:eastAsia="Times New Roman" w:cs="Tahoma" w:ascii="Calibri Light" w:hAnsi="Calibri Light"/>
          <w:color w:val="C9211E"/>
          <w:kern w:val="0"/>
          <w:sz w:val="16"/>
          <w:szCs w:val="16"/>
          <w:lang w:val="pl-PL" w:eastAsia="pl-PL" w:bidi="ar-SA"/>
        </w:rPr>
        <w:t>ś</w:t>
      </w:r>
      <w:r>
        <w:rPr>
          <w:rFonts w:cs="Tahoma" w:ascii="Calibri Light" w:hAnsi="Calibri Light"/>
          <w:color w:val="C9211E"/>
          <w:sz w:val="16"/>
          <w:szCs w:val="16"/>
        </w:rPr>
        <w:t>ciwe kody PKD)</w:t>
      </w:r>
    </w:p>
    <w:p>
      <w:pPr>
        <w:pStyle w:val="ListParagraph"/>
        <w:numPr>
          <w:ilvl w:val="0"/>
          <w:numId w:val="11"/>
        </w:numPr>
        <w:spacing w:lineRule="auto" w:line="276"/>
        <w:ind w:left="284" w:hanging="284"/>
        <w:rPr>
          <w:rFonts w:ascii="Calibri Light" w:hAnsi="Calibri Light"/>
          <w:color w:val="060606"/>
          <w:sz w:val="20"/>
          <w:szCs w:val="20"/>
        </w:rPr>
      </w:pPr>
      <w:r>
        <w:rPr>
          <w:rFonts w:cs="Tahoma" w:ascii="Calibri Light" w:hAnsi="Calibri Light"/>
          <w:color w:val="060606"/>
          <w:sz w:val="20"/>
          <w:szCs w:val="20"/>
        </w:rPr>
        <w:t>Wszelkie działania Fundacji powinny być zgodne z jej celami statutowymi.</w:t>
      </w:r>
    </w:p>
    <w:p>
      <w:pPr>
        <w:pStyle w:val="Normal"/>
        <w:spacing w:lineRule="auto" w:line="276"/>
        <w:jc w:val="center"/>
        <w:rPr>
          <w:rFonts w:ascii="Calibri Light" w:hAnsi="Calibri Light"/>
          <w:color w:val="060606"/>
          <w:sz w:val="20"/>
          <w:szCs w:val="20"/>
        </w:rPr>
      </w:pPr>
      <w:r>
        <w:rPr>
          <w:rFonts w:cs="Tahoma" w:ascii="Calibri Light" w:hAnsi="Calibri Light"/>
          <w:b/>
          <w:color w:val="060606"/>
          <w:sz w:val="20"/>
          <w:szCs w:val="20"/>
        </w:rPr>
        <w:t>§ 11 [Likwidacja Fundacji]</w:t>
      </w:r>
    </w:p>
    <w:p>
      <w:pPr>
        <w:pStyle w:val="Normal"/>
        <w:numPr>
          <w:ilvl w:val="0"/>
          <w:numId w:val="20"/>
        </w:numPr>
        <w:spacing w:lineRule="auto" w:line="276"/>
        <w:jc w:val="both"/>
        <w:rPr>
          <w:rFonts w:ascii="Calibri Light" w:hAnsi="Calibri Light"/>
          <w:color w:val="060606"/>
          <w:sz w:val="20"/>
          <w:szCs w:val="20"/>
        </w:rPr>
      </w:pPr>
      <w:r>
        <w:rPr>
          <w:rFonts w:cs="Tahoma" w:ascii="Calibri Light" w:hAnsi="Calibri Light"/>
          <w:color w:val="060606"/>
          <w:sz w:val="20"/>
          <w:szCs w:val="20"/>
        </w:rPr>
        <w:t>W razie osiągnięcia celu, dla którego Fundacja została ustanowiona lub w razie wyczerpania środków finansowych i majątku Fundacji, podlega ona likwidacji.</w:t>
      </w:r>
    </w:p>
    <w:p>
      <w:pPr>
        <w:pStyle w:val="Normal"/>
        <w:numPr>
          <w:ilvl w:val="0"/>
          <w:numId w:val="1"/>
        </w:numPr>
        <w:spacing w:lineRule="auto" w:line="276"/>
        <w:jc w:val="both"/>
        <w:rPr>
          <w:rFonts w:ascii="Calibri Light" w:hAnsi="Calibri Light"/>
          <w:color w:val="060606"/>
          <w:sz w:val="20"/>
          <w:szCs w:val="20"/>
        </w:rPr>
      </w:pPr>
      <w:r>
        <w:rPr>
          <w:rFonts w:cs="Tahoma" w:ascii="Calibri Light" w:hAnsi="Calibri Light"/>
          <w:color w:val="060606"/>
          <w:sz w:val="20"/>
          <w:szCs w:val="20"/>
        </w:rPr>
        <w:t>Rozwiązanie Fundacji następuje po przeprowadzeniu likwidacji, z chwilą wykreślenia jej z rejestru.</w:t>
      </w:r>
    </w:p>
    <w:p>
      <w:pPr>
        <w:pStyle w:val="Normal"/>
        <w:numPr>
          <w:ilvl w:val="0"/>
          <w:numId w:val="1"/>
        </w:numPr>
        <w:spacing w:lineRule="auto" w:line="276"/>
        <w:jc w:val="both"/>
        <w:rPr>
          <w:rFonts w:ascii="Calibri Light" w:hAnsi="Calibri Light"/>
          <w:color w:val="060606"/>
          <w:sz w:val="20"/>
          <w:szCs w:val="20"/>
        </w:rPr>
      </w:pPr>
      <w:r>
        <w:rPr>
          <w:rFonts w:cs="Tahoma" w:ascii="Calibri Light" w:hAnsi="Calibri Light"/>
          <w:color w:val="060606"/>
          <w:sz w:val="20"/>
          <w:szCs w:val="20"/>
        </w:rPr>
        <w:t>Otwarcie likwidacji następuje z dniem powzięcia przez Zarząd uchwały o likwidacji Fundacji. W toku likwidacji Fundacja posługuje się swoją nazwą z dodatkowym oznaczeniem „w likwidacji”. W uchwale ustala się także sposób reprezentacji Fundacji przez likwidatorów (dotychczasowy Zarząd lub inne osoby) w okresie likwidacji. Każdy likwidator ma prawo i obowiązek zgłoszenia faktu otwarcia likwidacji do rejestru.</w:t>
      </w:r>
    </w:p>
    <w:p>
      <w:pPr>
        <w:pStyle w:val="Normal"/>
        <w:numPr>
          <w:ilvl w:val="0"/>
          <w:numId w:val="1"/>
        </w:numPr>
        <w:spacing w:lineRule="auto" w:line="276"/>
        <w:jc w:val="both"/>
        <w:rPr>
          <w:rFonts w:ascii="Calibri Light" w:hAnsi="Calibri Light"/>
          <w:color w:val="060606"/>
          <w:sz w:val="20"/>
          <w:szCs w:val="20"/>
        </w:rPr>
      </w:pPr>
      <w:r>
        <w:rPr>
          <w:rFonts w:cs="Tahoma" w:ascii="Calibri Light" w:hAnsi="Calibri Light"/>
          <w:color w:val="060606"/>
          <w:sz w:val="20"/>
          <w:szCs w:val="20"/>
        </w:rPr>
        <w:t>Likwidatorzy w czasie likwidacji mają prawo prowadzenia sprawi i reprezentowania Fundacji oraz  powinni:</w:t>
      </w:r>
    </w:p>
    <w:p>
      <w:pPr>
        <w:pStyle w:val="BlockText"/>
        <w:numPr>
          <w:ilvl w:val="2"/>
          <w:numId w:val="13"/>
        </w:numPr>
        <w:spacing w:lineRule="auto" w:line="276"/>
        <w:ind w:left="851" w:right="0" w:hanging="425"/>
        <w:jc w:val="both"/>
        <w:rPr>
          <w:rFonts w:ascii="Calibri Light" w:hAnsi="Calibri Light"/>
          <w:color w:val="060606"/>
          <w:sz w:val="20"/>
          <w:szCs w:val="20"/>
        </w:rPr>
      </w:pPr>
      <w:r>
        <w:rPr>
          <w:rFonts w:cs="Tahoma" w:ascii="Calibri Light" w:hAnsi="Calibri Light"/>
          <w:color w:val="060606"/>
          <w:sz w:val="20"/>
          <w:szCs w:val="20"/>
        </w:rPr>
        <w:t xml:space="preserve">ogłosić o likwidacji Fundacji i wezwać wierzycieli do zgłoszenia ich wierzytelności w określonym terminie, </w:t>
      </w:r>
    </w:p>
    <w:p>
      <w:pPr>
        <w:pStyle w:val="BlockText"/>
        <w:numPr>
          <w:ilvl w:val="2"/>
          <w:numId w:val="13"/>
        </w:numPr>
        <w:spacing w:lineRule="auto" w:line="276"/>
        <w:ind w:left="851" w:right="0" w:hanging="425"/>
        <w:jc w:val="both"/>
        <w:rPr>
          <w:rFonts w:ascii="Calibri Light" w:hAnsi="Calibri Light"/>
          <w:color w:val="060606"/>
          <w:sz w:val="20"/>
          <w:szCs w:val="20"/>
        </w:rPr>
      </w:pPr>
      <w:r>
        <w:rPr>
          <w:rFonts w:cs="Tahoma" w:ascii="Calibri Light" w:hAnsi="Calibri Light"/>
          <w:color w:val="060606"/>
          <w:sz w:val="20"/>
          <w:szCs w:val="20"/>
        </w:rPr>
        <w:t>sporządzić bilans likwidacyjny (na dzień otwarcia likwidacji) według wartości zbywczej składników aktywów;</w:t>
      </w:r>
    </w:p>
    <w:p>
      <w:pPr>
        <w:pStyle w:val="BlockText"/>
        <w:numPr>
          <w:ilvl w:val="2"/>
          <w:numId w:val="13"/>
        </w:numPr>
        <w:spacing w:lineRule="auto" w:line="276"/>
        <w:ind w:left="851" w:right="0" w:hanging="425"/>
        <w:jc w:val="both"/>
        <w:rPr>
          <w:rFonts w:ascii="Calibri Light" w:hAnsi="Calibri Light"/>
          <w:color w:val="060606"/>
          <w:sz w:val="20"/>
          <w:szCs w:val="20"/>
        </w:rPr>
      </w:pPr>
      <w:r>
        <w:rPr>
          <w:rFonts w:cs="Tahoma" w:ascii="Calibri Light" w:hAnsi="Calibri Light"/>
          <w:color w:val="060606"/>
          <w:sz w:val="20"/>
          <w:szCs w:val="20"/>
        </w:rPr>
        <w:t xml:space="preserve">zakończyć bieżące interesy Fundacji, </w:t>
      </w:r>
    </w:p>
    <w:p>
      <w:pPr>
        <w:pStyle w:val="BlockText"/>
        <w:numPr>
          <w:ilvl w:val="2"/>
          <w:numId w:val="13"/>
        </w:numPr>
        <w:spacing w:lineRule="auto" w:line="276"/>
        <w:ind w:left="851" w:right="0" w:hanging="425"/>
        <w:jc w:val="both"/>
        <w:rPr>
          <w:rFonts w:ascii="Calibri Light" w:hAnsi="Calibri Light"/>
          <w:color w:val="060606"/>
          <w:sz w:val="20"/>
          <w:szCs w:val="20"/>
        </w:rPr>
      </w:pPr>
      <w:r>
        <w:rPr>
          <w:rFonts w:cs="Tahoma" w:ascii="Calibri Light" w:hAnsi="Calibri Light"/>
          <w:color w:val="060606"/>
          <w:sz w:val="20"/>
          <w:szCs w:val="20"/>
        </w:rPr>
        <w:t>ściągnąć wierzytelności, wypełnić zobowiązania i upłynnić majątek Fundacji; przy czym mogą oni podejmować nowe interesy – wyłącznie, gdy jest to konieczne do ukończenia spraw w toku;</w:t>
      </w:r>
    </w:p>
    <w:p>
      <w:pPr>
        <w:pStyle w:val="BlockText"/>
        <w:numPr>
          <w:ilvl w:val="2"/>
          <w:numId w:val="13"/>
        </w:numPr>
        <w:spacing w:lineRule="auto" w:line="276"/>
        <w:ind w:left="851" w:right="0" w:hanging="425"/>
        <w:jc w:val="both"/>
        <w:rPr>
          <w:rFonts w:ascii="Calibri Light" w:hAnsi="Calibri Light"/>
          <w:color w:val="060606"/>
          <w:sz w:val="20"/>
          <w:szCs w:val="20"/>
        </w:rPr>
      </w:pPr>
      <w:r>
        <w:rPr>
          <w:rFonts w:cs="Tahoma" w:ascii="Calibri Light" w:hAnsi="Calibri Light"/>
          <w:color w:val="060606"/>
          <w:sz w:val="20"/>
          <w:szCs w:val="20"/>
        </w:rPr>
        <w:t>po zakończeniu likwidacji, zgłosić wniosek o wykreślenie Fundacji z rejestru.</w:t>
      </w:r>
    </w:p>
    <w:p>
      <w:pPr>
        <w:pStyle w:val="Normal"/>
        <w:numPr>
          <w:ilvl w:val="0"/>
          <w:numId w:val="1"/>
        </w:numPr>
        <w:spacing w:lineRule="auto" w:line="276"/>
        <w:jc w:val="both"/>
        <w:rPr>
          <w:rFonts w:ascii="Calibri Light" w:hAnsi="Calibri Light"/>
          <w:color w:val="060606"/>
          <w:sz w:val="20"/>
          <w:szCs w:val="20"/>
        </w:rPr>
      </w:pPr>
      <w:r>
        <w:rPr>
          <w:rFonts w:cs="Tahoma" w:ascii="Calibri Light" w:hAnsi="Calibri Light"/>
          <w:color w:val="060606"/>
          <w:sz w:val="20"/>
          <w:szCs w:val="20"/>
        </w:rPr>
        <w:t>Majątek Fundacji pozostały po przeprowadzeniu jej likwidacji powinien zostać przekazany na rzecz wybranej przez Likwidatorów fundacji, której cele są zbieżne z celami Fundacji.</w:t>
      </w:r>
    </w:p>
    <w:p>
      <w:pPr>
        <w:pStyle w:val="Normal"/>
        <w:numPr>
          <w:ilvl w:val="0"/>
          <w:numId w:val="1"/>
        </w:numPr>
        <w:spacing w:lineRule="auto" w:line="276"/>
        <w:jc w:val="both"/>
        <w:rPr>
          <w:rFonts w:ascii="Calibri Light" w:hAnsi="Calibri Light"/>
          <w:color w:val="060606"/>
          <w:sz w:val="20"/>
          <w:szCs w:val="20"/>
        </w:rPr>
      </w:pPr>
      <w:r>
        <w:rPr>
          <w:rFonts w:cs="Tahoma" w:ascii="Calibri Light" w:hAnsi="Calibri Light"/>
          <w:color w:val="060606"/>
          <w:sz w:val="20"/>
          <w:szCs w:val="20"/>
        </w:rPr>
        <w:t>Księgi i dokumenty zlikwidowanej Fundacji powinny zostać oddane na przechowanie osobie wskazanej w uchwale Likwidatorów (w braku wskazania, osobę taką wskaże sąd rejestrowy). O likwidacji Fundacji zawiadamia się właściwy urząd skarbowy.</w:t>
      </w:r>
    </w:p>
    <w:p>
      <w:pPr>
        <w:pStyle w:val="BlockText"/>
        <w:spacing w:lineRule="auto" w:line="276"/>
        <w:ind w:left="720" w:right="0" w:hanging="0"/>
        <w:jc w:val="both"/>
        <w:rPr>
          <w:rFonts w:ascii="Calibri Light" w:hAnsi="Calibri Light" w:cs="Tahoma"/>
          <w:color w:val="060606"/>
          <w:sz w:val="20"/>
          <w:szCs w:val="20"/>
        </w:rPr>
      </w:pPr>
      <w:r>
        <w:rPr>
          <w:rFonts w:cs="Tahoma" w:ascii="Calibri Light" w:hAnsi="Calibri Light"/>
          <w:color w:val="060606"/>
          <w:sz w:val="20"/>
          <w:szCs w:val="20"/>
        </w:rPr>
      </w:r>
    </w:p>
    <w:p>
      <w:pPr>
        <w:pStyle w:val="BlockText"/>
        <w:spacing w:lineRule="auto" w:line="276"/>
        <w:ind w:left="0" w:right="0" w:hanging="0"/>
        <w:jc w:val="right"/>
        <w:rPr>
          <w:rFonts w:ascii="Calibri Light" w:hAnsi="Calibri Light"/>
          <w:color w:val="060606"/>
          <w:sz w:val="20"/>
          <w:szCs w:val="20"/>
        </w:rPr>
      </w:pPr>
      <w:r>
        <w:rPr>
          <w:rFonts w:cs="Tahoma" w:ascii="Calibri Light" w:hAnsi="Calibri Light"/>
          <w:color w:val="060606"/>
          <w:sz w:val="20"/>
          <w:szCs w:val="20"/>
        </w:rPr>
        <w:t>……………………………</w:t>
      </w:r>
      <w:r>
        <w:rPr>
          <w:rFonts w:cs="Tahoma" w:ascii="Calibri Light" w:hAnsi="Calibri Light"/>
          <w:color w:val="060606"/>
          <w:sz w:val="20"/>
          <w:szCs w:val="20"/>
        </w:rPr>
        <w:t xml:space="preserve">, </w:t>
      </w:r>
      <w:r>
        <w:rPr>
          <w:rFonts w:eastAsia="Times New Roman" w:cs="Tahoma" w:ascii="Calibri Light" w:hAnsi="Calibri Light"/>
          <w:color w:val="C9211E"/>
          <w:kern w:val="0"/>
          <w:sz w:val="16"/>
          <w:szCs w:val="16"/>
          <w:lang w:val="pl-PL" w:eastAsia="pl-PL" w:bidi="ar-SA"/>
        </w:rPr>
        <w:t>(data)</w:t>
      </w:r>
      <w:r>
        <w:rPr>
          <w:rFonts w:cs="Tahoma" w:ascii="Calibri Light" w:hAnsi="Calibri Light"/>
          <w:color w:val="060606"/>
          <w:sz w:val="20"/>
          <w:szCs w:val="20"/>
        </w:rPr>
        <w:t xml:space="preserve"> r.</w:t>
      </w:r>
    </w:p>
    <w:p>
      <w:pPr>
        <w:pStyle w:val="BlockText"/>
        <w:spacing w:lineRule="auto" w:line="276"/>
        <w:ind w:left="0" w:right="0" w:hanging="0"/>
        <w:jc w:val="both"/>
        <w:rPr>
          <w:rFonts w:ascii="Calibri Light" w:hAnsi="Calibri Light" w:cs="Tahoma"/>
          <w:sz w:val="20"/>
          <w:szCs w:val="20"/>
        </w:rPr>
      </w:pPr>
      <w:r>
        <w:rPr>
          <w:rFonts w:cs="Tahoma" w:ascii="Calibri Light" w:hAnsi="Calibri Light"/>
          <w:sz w:val="20"/>
          <w:szCs w:val="20"/>
        </w:rPr>
      </w:r>
    </w:p>
    <w:p>
      <w:pPr>
        <w:pStyle w:val="Normal"/>
        <w:spacing w:lineRule="auto" w:line="276"/>
        <w:rPr>
          <w:rFonts w:ascii="Calibri Light" w:hAnsi="Calibri Light" w:cs="Tahoma"/>
          <w:sz w:val="20"/>
          <w:szCs w:val="20"/>
        </w:rPr>
      </w:pPr>
      <w:r>
        <w:rPr>
          <w:rFonts w:cs="Tahoma" w:ascii="Calibri Light" w:hAnsi="Calibri Light"/>
          <w:sz w:val="20"/>
          <w:szCs w:val="20"/>
        </w:rPr>
      </w:r>
    </w:p>
    <w:p>
      <w:pPr>
        <w:pStyle w:val="Normal"/>
        <w:spacing w:lineRule="auto" w:line="276"/>
        <w:rPr>
          <w:rFonts w:ascii="Calibri Light" w:hAnsi="Calibri Light"/>
          <w:sz w:val="20"/>
          <w:szCs w:val="20"/>
        </w:rPr>
      </w:pPr>
      <w:r>
        <w:rPr/>
      </w:r>
    </w:p>
    <w:sectPr>
      <w:headerReference w:type="default" r:id="rId2"/>
      <w:footerReference w:type="default" r:id="rId3"/>
      <w:type w:val="nextPage"/>
      <w:pgSz w:w="11906" w:h="16838"/>
      <w:pgMar w:left="1418" w:right="1134" w:header="708" w:top="992"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ahoma">
    <w:charset w:val="ee"/>
    <w:family w:val="roman"/>
    <w:pitch w:val="variable"/>
  </w:font>
  <w:font w:name="Arial">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Calibri Light">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b/>
        <w:b/>
      </w:rPr>
    </w:pPr>
    <w:r>
      <w:rPr>
        <w:b/>
      </w:rPr>
    </w:r>
  </w:p>
  <w:p>
    <w:pPr>
      <w:pStyle w:val="Stopka"/>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right"/>
      <w:rPr>
        <w:b/>
        <w:b/>
      </w:rPr>
    </w:pPr>
    <w:r>
      <w:rPr>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1"/>
    <w:lvlOverride w:ilvl="0">
      <w:startOverride w:val="1"/>
    </w:lvlOverride>
  </w:num>
</w:numbering>
</file>

<file path=word/settings.xml><?xml version="1.0" encoding="utf-8"?>
<w:settings xmlns:w="http://schemas.openxmlformats.org/wordprocessingml/2006/main">
  <w:zoom w:percent="146"/>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 w:cstheme="minorBidi" w:eastAsia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5eb0"/>
    <w:pPr>
      <w:widowControl/>
      <w:suppressAutoHyphens w:val="true"/>
      <w:bidi w:val="0"/>
      <w:spacing w:lineRule="auto" w:line="240" w:before="0" w:after="0"/>
      <w:jc w:val="left"/>
    </w:pPr>
    <w:rPr>
      <w:rFonts w:ascii="Arial" w:hAnsi="Arial" w:eastAsia="Times New Roman" w:cs="Times New Roman"/>
      <w:color w:val="auto"/>
      <w:kern w:val="0"/>
      <w:sz w:val="24"/>
      <w:szCs w:val="20"/>
      <w:lang w:val="pl-PL" w:eastAsia="pl-PL" w:bidi="ar-SA"/>
    </w:rPr>
  </w:style>
  <w:style w:type="paragraph" w:styleId="Nagwek2">
    <w:name w:val="Heading 2"/>
    <w:basedOn w:val="Normal"/>
    <w:link w:val="Nagwek2Znak"/>
    <w:uiPriority w:val="9"/>
    <w:qFormat/>
    <w:rsid w:val="00981d93"/>
    <w:pPr>
      <w:spacing w:beforeAutospacing="1" w:afterAutospacing="1"/>
      <w:outlineLvl w:val="1"/>
    </w:pPr>
    <w:rPr>
      <w:rFonts w:ascii="Times New Roman" w:hAnsi="Times New Roman"/>
      <w:b/>
      <w:bCs/>
      <w:sz w:val="36"/>
      <w:szCs w:val="36"/>
    </w:rPr>
  </w:style>
  <w:style w:type="character" w:styleId="DefaultParagraphFont" w:default="1">
    <w:name w:val="Default Paragraph Font"/>
    <w:uiPriority w:val="1"/>
    <w:semiHidden/>
    <w:unhideWhenUsed/>
    <w:qFormat/>
    <w:rPr/>
  </w:style>
  <w:style w:type="character" w:styleId="TytuZnak" w:customStyle="1">
    <w:name w:val="Tytuł Znak"/>
    <w:basedOn w:val="DefaultParagraphFont"/>
    <w:link w:val="Tytu"/>
    <w:qFormat/>
    <w:rsid w:val="00f85eb0"/>
    <w:rPr>
      <w:rFonts w:ascii="Arial" w:hAnsi="Arial" w:eastAsia="Times New Roman" w:cs="Times New Roman"/>
      <w:b/>
      <w:sz w:val="28"/>
      <w:szCs w:val="20"/>
      <w:lang w:eastAsia="pl-PL"/>
    </w:rPr>
  </w:style>
  <w:style w:type="character" w:styleId="TekstpodstawowyZnak" w:customStyle="1">
    <w:name w:val="Tekst podstawowy Znak"/>
    <w:basedOn w:val="DefaultParagraphFont"/>
    <w:link w:val="Tekstpodstawowy"/>
    <w:qFormat/>
    <w:rsid w:val="00f85eb0"/>
    <w:rPr>
      <w:rFonts w:ascii="Arial" w:hAnsi="Arial" w:eastAsia="Times New Roman" w:cs="Times New Roman"/>
      <w:sz w:val="24"/>
      <w:szCs w:val="20"/>
      <w:lang w:eastAsia="pl-PL"/>
    </w:rPr>
  </w:style>
  <w:style w:type="character" w:styleId="StopkaZnak" w:customStyle="1">
    <w:name w:val="Stopka Znak"/>
    <w:basedOn w:val="DefaultParagraphFont"/>
    <w:link w:val="Stopka"/>
    <w:uiPriority w:val="99"/>
    <w:qFormat/>
    <w:rsid w:val="00f85eb0"/>
    <w:rPr>
      <w:rFonts w:ascii="Arial" w:hAnsi="Arial" w:eastAsia="Times New Roman" w:cs="Times New Roman"/>
      <w:sz w:val="24"/>
      <w:szCs w:val="20"/>
      <w:lang w:eastAsia="pl-PL"/>
    </w:rPr>
  </w:style>
  <w:style w:type="character" w:styleId="Pagenumber">
    <w:name w:val="page number"/>
    <w:basedOn w:val="DefaultParagraphFont"/>
    <w:qFormat/>
    <w:rsid w:val="00f85eb0"/>
    <w:rPr/>
  </w:style>
  <w:style w:type="character" w:styleId="PodtytuZnak" w:customStyle="1">
    <w:name w:val="Podtytuł Znak"/>
    <w:basedOn w:val="DefaultParagraphFont"/>
    <w:link w:val="Podtytu"/>
    <w:qFormat/>
    <w:rsid w:val="00f85eb0"/>
    <w:rPr>
      <w:rFonts w:ascii="Arial" w:hAnsi="Arial" w:eastAsia="Times New Roman" w:cs="Times New Roman"/>
      <w:b/>
      <w:sz w:val="28"/>
      <w:szCs w:val="20"/>
      <w:lang w:eastAsia="pl-PL"/>
    </w:rPr>
  </w:style>
  <w:style w:type="character" w:styleId="Applestylespan" w:customStyle="1">
    <w:name w:val="apple-style-span"/>
    <w:basedOn w:val="DefaultParagraphFont"/>
    <w:qFormat/>
    <w:rsid w:val="00f85eb0"/>
    <w:rPr/>
  </w:style>
  <w:style w:type="character" w:styleId="NagwekZnak" w:customStyle="1">
    <w:name w:val="Nagłówek Znak"/>
    <w:basedOn w:val="DefaultParagraphFont"/>
    <w:link w:val="Nagwek"/>
    <w:uiPriority w:val="99"/>
    <w:qFormat/>
    <w:rsid w:val="003864ea"/>
    <w:rPr>
      <w:rFonts w:ascii="Arial" w:hAnsi="Arial" w:eastAsia="Times New Roman" w:cs="Times New Roman"/>
      <w:sz w:val="24"/>
      <w:szCs w:val="20"/>
      <w:lang w:eastAsia="pl-PL"/>
    </w:rPr>
  </w:style>
  <w:style w:type="character" w:styleId="Annotationreference">
    <w:name w:val="annotation reference"/>
    <w:basedOn w:val="DefaultParagraphFont"/>
    <w:uiPriority w:val="99"/>
    <w:semiHidden/>
    <w:unhideWhenUsed/>
    <w:qFormat/>
    <w:rsid w:val="00c92e92"/>
    <w:rPr>
      <w:sz w:val="16"/>
      <w:szCs w:val="16"/>
    </w:rPr>
  </w:style>
  <w:style w:type="character" w:styleId="TekstkomentarzaZnak" w:customStyle="1">
    <w:name w:val="Tekst komentarza Znak"/>
    <w:basedOn w:val="DefaultParagraphFont"/>
    <w:link w:val="Tekstkomentarza"/>
    <w:uiPriority w:val="99"/>
    <w:semiHidden/>
    <w:qFormat/>
    <w:rsid w:val="00c92e92"/>
    <w:rPr>
      <w:rFonts w:ascii="Arial" w:hAnsi="Arial" w:eastAsia="Times New Roman" w:cs="Times New Roman"/>
      <w:szCs w:val="20"/>
      <w:lang w:eastAsia="pl-PL"/>
    </w:rPr>
  </w:style>
  <w:style w:type="character" w:styleId="TematkomentarzaZnak" w:customStyle="1">
    <w:name w:val="Temat komentarza Znak"/>
    <w:basedOn w:val="TekstkomentarzaZnak"/>
    <w:link w:val="Tematkomentarza"/>
    <w:uiPriority w:val="99"/>
    <w:semiHidden/>
    <w:qFormat/>
    <w:rsid w:val="00c92e92"/>
    <w:rPr>
      <w:rFonts w:ascii="Arial" w:hAnsi="Arial" w:eastAsia="Times New Roman" w:cs="Times New Roman"/>
      <w:b/>
      <w:bCs/>
      <w:szCs w:val="20"/>
      <w:lang w:eastAsia="pl-PL"/>
    </w:rPr>
  </w:style>
  <w:style w:type="character" w:styleId="TekstdymkaZnak" w:customStyle="1">
    <w:name w:val="Tekst dymka Znak"/>
    <w:basedOn w:val="DefaultParagraphFont"/>
    <w:link w:val="Tekstdymka"/>
    <w:uiPriority w:val="99"/>
    <w:semiHidden/>
    <w:qFormat/>
    <w:rsid w:val="00c92e92"/>
    <w:rPr>
      <w:rFonts w:ascii="Segoe UI" w:hAnsi="Segoe UI" w:eastAsia="Times New Roman" w:cs="Segoe UI"/>
      <w:sz w:val="18"/>
      <w:szCs w:val="18"/>
      <w:lang w:eastAsia="pl-PL"/>
    </w:rPr>
  </w:style>
  <w:style w:type="character" w:styleId="TekstprzypisukocowegoZnak" w:customStyle="1">
    <w:name w:val="Tekst przypisu końcowego Znak"/>
    <w:basedOn w:val="DefaultParagraphFont"/>
    <w:link w:val="Tekstprzypisukocowego"/>
    <w:uiPriority w:val="99"/>
    <w:semiHidden/>
    <w:qFormat/>
    <w:rsid w:val="00083aef"/>
    <w:rPr>
      <w:rFonts w:ascii="Arial" w:hAnsi="Arial" w:eastAsia="Times New Roman" w:cs="Times New Roman"/>
      <w:szCs w:val="20"/>
      <w:lang w:eastAsia="pl-PL"/>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083aef"/>
    <w:rPr>
      <w:vertAlign w:val="superscript"/>
    </w:rPr>
  </w:style>
  <w:style w:type="character" w:styleId="St" w:customStyle="1">
    <w:name w:val="st"/>
    <w:basedOn w:val="DefaultParagraphFont"/>
    <w:qFormat/>
    <w:rsid w:val="000f27db"/>
    <w:rPr/>
  </w:style>
  <w:style w:type="character" w:styleId="Wyrnienie">
    <w:name w:val="Wyróżnienie"/>
    <w:basedOn w:val="DefaultParagraphFont"/>
    <w:uiPriority w:val="20"/>
    <w:qFormat/>
    <w:rsid w:val="000f27db"/>
    <w:rPr>
      <w:i/>
      <w:iCs/>
    </w:rPr>
  </w:style>
  <w:style w:type="character" w:styleId="Czeinternetowe">
    <w:name w:val="Łącze internetowe"/>
    <w:basedOn w:val="DefaultParagraphFont"/>
    <w:uiPriority w:val="99"/>
    <w:semiHidden/>
    <w:unhideWhenUsed/>
    <w:rsid w:val="00f31c5e"/>
    <w:rPr>
      <w:color w:val="0000FF"/>
      <w:u w:val="single"/>
    </w:rPr>
  </w:style>
  <w:style w:type="character" w:styleId="Nagwek2Znak" w:customStyle="1">
    <w:name w:val="Nagłówek 2 Znak"/>
    <w:basedOn w:val="DefaultParagraphFont"/>
    <w:link w:val="Nagwek2"/>
    <w:uiPriority w:val="9"/>
    <w:qFormat/>
    <w:rsid w:val="00981d93"/>
    <w:rPr>
      <w:rFonts w:ascii="Times New Roman" w:hAnsi="Times New Roman" w:eastAsia="Times New Roman" w:cs="Times New Roman"/>
      <w:b/>
      <w:bCs/>
      <w:sz w:val="36"/>
      <w:szCs w:val="36"/>
      <w:lang w:eastAsia="pl-PL"/>
    </w:rPr>
  </w:style>
  <w:style w:type="character" w:styleId="Highlight" w:customStyle="1">
    <w:name w:val="highlight"/>
    <w:basedOn w:val="DefaultParagraphFont"/>
    <w:qFormat/>
    <w:rsid w:val="00981d93"/>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f85eb0"/>
    <w:pPr>
      <w:spacing w:lineRule="auto" w:line="360"/>
      <w:ind w:right="-567" w:hanging="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f85eb0"/>
    <w:pPr>
      <w:spacing w:lineRule="auto" w:line="360"/>
      <w:jc w:val="center"/>
    </w:pPr>
    <w:rPr>
      <w:b/>
      <w:sz w:val="28"/>
    </w:rPr>
  </w:style>
  <w:style w:type="paragraph" w:styleId="Gwkaistopka">
    <w:name w:val="Główka i stopka"/>
    <w:basedOn w:val="Normal"/>
    <w:qFormat/>
    <w:pPr/>
    <w:rPr/>
  </w:style>
  <w:style w:type="paragraph" w:styleId="Stopka">
    <w:name w:val="Footer"/>
    <w:basedOn w:val="Normal"/>
    <w:link w:val="StopkaZnak"/>
    <w:uiPriority w:val="99"/>
    <w:rsid w:val="00f85eb0"/>
    <w:pPr>
      <w:tabs>
        <w:tab w:val="clear" w:pos="709"/>
        <w:tab w:val="center" w:pos="4536" w:leader="none"/>
        <w:tab w:val="right" w:pos="9072" w:leader="none"/>
      </w:tabs>
    </w:pPr>
    <w:rPr/>
  </w:style>
  <w:style w:type="paragraph" w:styleId="BlockText">
    <w:name w:val="Block Text"/>
    <w:basedOn w:val="Normal"/>
    <w:qFormat/>
    <w:rsid w:val="00f85eb0"/>
    <w:pPr>
      <w:spacing w:lineRule="auto" w:line="360"/>
      <w:ind w:left="72" w:right="-567" w:hanging="0"/>
    </w:pPr>
    <w:rPr/>
  </w:style>
  <w:style w:type="paragraph" w:styleId="Podtytu">
    <w:name w:val="Subtitle"/>
    <w:basedOn w:val="Normal"/>
    <w:link w:val="PodtytuZnak"/>
    <w:qFormat/>
    <w:rsid w:val="00f85eb0"/>
    <w:pPr>
      <w:spacing w:lineRule="auto" w:line="360"/>
      <w:jc w:val="center"/>
    </w:pPr>
    <w:rPr>
      <w:b/>
      <w:sz w:val="28"/>
    </w:rPr>
  </w:style>
  <w:style w:type="paragraph" w:styleId="NormalWeb">
    <w:name w:val="Normal (Web)"/>
    <w:basedOn w:val="Normal"/>
    <w:qFormat/>
    <w:rsid w:val="00f85eb0"/>
    <w:pPr>
      <w:spacing w:before="100" w:after="100"/>
    </w:pPr>
    <w:rPr>
      <w:rFonts w:ascii="Times New Roman" w:hAnsi="Times New Roman"/>
    </w:rPr>
  </w:style>
  <w:style w:type="paragraph" w:styleId="Tekstpodstawowy31" w:customStyle="1">
    <w:name w:val="Tekst podstawowy 31"/>
    <w:basedOn w:val="Normal"/>
    <w:qFormat/>
    <w:rsid w:val="00f85eb0"/>
    <w:pPr>
      <w:jc w:val="both"/>
    </w:pPr>
    <w:rPr>
      <w:rFonts w:ascii="Times New Roman" w:hAnsi="Times New Roman"/>
      <w:color w:val="000000"/>
    </w:rPr>
  </w:style>
  <w:style w:type="paragraph" w:styleId="ListParagraph">
    <w:name w:val="List Paragraph"/>
    <w:basedOn w:val="Normal"/>
    <w:uiPriority w:val="34"/>
    <w:qFormat/>
    <w:rsid w:val="00f85eb0"/>
    <w:pPr>
      <w:spacing w:before="0" w:after="0"/>
      <w:ind w:left="720" w:hanging="0"/>
      <w:contextualSpacing/>
    </w:pPr>
    <w:rPr/>
  </w:style>
  <w:style w:type="paragraph" w:styleId="Default" w:customStyle="1">
    <w:name w:val="Default"/>
    <w:qFormat/>
    <w:rsid w:val="000801ba"/>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pl-PL" w:eastAsia="en-US" w:bidi="ar-SA"/>
    </w:rPr>
  </w:style>
  <w:style w:type="paragraph" w:styleId="Gwka">
    <w:name w:val="Header"/>
    <w:basedOn w:val="Normal"/>
    <w:link w:val="NagwekZnak"/>
    <w:uiPriority w:val="99"/>
    <w:unhideWhenUsed/>
    <w:rsid w:val="003864ea"/>
    <w:pPr>
      <w:tabs>
        <w:tab w:val="clear" w:pos="709"/>
        <w:tab w:val="center" w:pos="4536" w:leader="none"/>
        <w:tab w:val="right" w:pos="9072" w:leader="none"/>
      </w:tabs>
    </w:pPr>
    <w:rPr/>
  </w:style>
  <w:style w:type="paragraph" w:styleId="Annotationtext">
    <w:name w:val="annotation text"/>
    <w:basedOn w:val="Normal"/>
    <w:link w:val="TekstkomentarzaZnak"/>
    <w:uiPriority w:val="99"/>
    <w:semiHidden/>
    <w:unhideWhenUsed/>
    <w:qFormat/>
    <w:rsid w:val="00c92e92"/>
    <w:pPr/>
    <w:rPr>
      <w:sz w:val="20"/>
    </w:rPr>
  </w:style>
  <w:style w:type="paragraph" w:styleId="Annotationsubject">
    <w:name w:val="annotation subject"/>
    <w:basedOn w:val="Annotationtext"/>
    <w:next w:val="Annotationtext"/>
    <w:link w:val="TematkomentarzaZnak"/>
    <w:uiPriority w:val="99"/>
    <w:semiHidden/>
    <w:unhideWhenUsed/>
    <w:qFormat/>
    <w:rsid w:val="00c92e92"/>
    <w:pPr/>
    <w:rPr>
      <w:b/>
      <w:bCs/>
    </w:rPr>
  </w:style>
  <w:style w:type="paragraph" w:styleId="BalloonText">
    <w:name w:val="Balloon Text"/>
    <w:basedOn w:val="Normal"/>
    <w:link w:val="TekstdymkaZnak"/>
    <w:uiPriority w:val="99"/>
    <w:semiHidden/>
    <w:unhideWhenUsed/>
    <w:qFormat/>
    <w:rsid w:val="00c92e92"/>
    <w:pPr/>
    <w:rPr>
      <w:rFonts w:ascii="Segoe UI" w:hAnsi="Segoe UI" w:cs="Segoe UI"/>
      <w:sz w:val="18"/>
      <w:szCs w:val="18"/>
    </w:rPr>
  </w:style>
  <w:style w:type="paragraph" w:styleId="Przypiskocowy">
    <w:name w:val="Endnote Text"/>
    <w:basedOn w:val="Normal"/>
    <w:link w:val="TekstprzypisukocowegoZnak"/>
    <w:uiPriority w:val="99"/>
    <w:semiHidden/>
    <w:unhideWhenUsed/>
    <w:rsid w:val="00083aef"/>
    <w:pPr/>
    <w:rPr>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f85eb0"/>
    <w:pPr>
      <w:spacing w:after="0" w:line="240" w:lineRule="auto"/>
    </w:pPr>
    <w:rPr>
      <w:lang w:eastAsia="pl-PL"/>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CBB83-8316-47E3-944F-FA4E7E37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LibreOffice/7.1.4.2$Windows_X86_64 LibreOffice_project/a529a4fab45b75fefc5b6226684193eb000654f6</Application>
  <AppVersion>15.0000</AppVersion>
  <Pages>5</Pages>
  <Words>2129</Words>
  <Characters>14300</Characters>
  <CharactersWithSpaces>16208</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2021-06-29T11:40:00Z</dcterms:created>
  <dc:creator>Anna KollochSkoczek</dc:creator>
  <dc:description/>
  <dc:language>pl-PL</dc:language>
  <cp:lastModifiedBy/>
  <dcterms:modified xsi:type="dcterms:W3CDTF">2023-05-19T14:44:26Z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